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AF6" w14:textId="29A08BA5" w:rsidR="004B1179" w:rsidRDefault="000153C4" w:rsidP="004B1179">
      <w:pPr>
        <w:spacing w:after="0" w:line="271" w:lineRule="auto"/>
        <w:rPr>
          <w:rFonts w:eastAsia="Arial" w:cs="Arial"/>
          <w:szCs w:val="20"/>
        </w:rPr>
      </w:pPr>
      <w:r>
        <w:rPr>
          <w:noProof/>
        </w:rPr>
        <mc:AlternateContent>
          <mc:Choice Requires="wps">
            <w:drawing>
              <wp:anchor distT="0" distB="0" distL="114300" distR="114300" simplePos="0" relativeHeight="251656704" behindDoc="1" locked="0" layoutInCell="1" allowOverlap="1" wp14:anchorId="0E9E7369" wp14:editId="33F4320C">
                <wp:simplePos x="0" y="0"/>
                <wp:positionH relativeFrom="column">
                  <wp:posOffset>-1202821</wp:posOffset>
                </wp:positionH>
                <wp:positionV relativeFrom="paragraph">
                  <wp:posOffset>-1935622</wp:posOffset>
                </wp:positionV>
                <wp:extent cx="8229896" cy="4876800"/>
                <wp:effectExtent l="0" t="0" r="12700" b="1270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896" cy="4876800"/>
                        </a:xfrm>
                        <a:prstGeom prst="rect">
                          <a:avLst/>
                        </a:prstGeom>
                        <a:solidFill>
                          <a:srgbClr val="333F48"/>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30D9E" id="Rectangle 1" o:spid="_x0000_s1026" style="position:absolute;margin-left:-94.7pt;margin-top:-152.4pt;width:9in;height:38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" fillcolor="#333f48" strokecolor="#2f528f" strokeweight="1pt">
                <v:path arrowok="t"/>
              </v:rect>
            </w:pict>
          </mc:Fallback>
        </mc:AlternateContent>
      </w:r>
      <w:r w:rsidR="00DD110D">
        <w:rPr>
          <w:noProof/>
        </w:rPr>
        <mc:AlternateContent>
          <mc:Choice Requires="wps">
            <w:drawing>
              <wp:anchor distT="0" distB="0" distL="114300" distR="114300" simplePos="0" relativeHeight="251657728" behindDoc="0" locked="0" layoutInCell="1" allowOverlap="1" wp14:anchorId="70759D3B" wp14:editId="7B80AA59">
                <wp:simplePos x="0" y="0"/>
                <wp:positionH relativeFrom="column">
                  <wp:posOffset>-749300</wp:posOffset>
                </wp:positionH>
                <wp:positionV relativeFrom="paragraph">
                  <wp:posOffset>107024</wp:posOffset>
                </wp:positionV>
                <wp:extent cx="7040880" cy="19634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0880" cy="1963420"/>
                        </a:xfrm>
                        <a:prstGeom prst="rect">
                          <a:avLst/>
                        </a:prstGeom>
                        <a:noFill/>
                        <a:ln w="6350">
                          <a:noFill/>
                        </a:ln>
                      </wps:spPr>
                      <wps:txbx>
                        <w:txbxContent>
                          <w:p w14:paraId="61FEDE59" w14:textId="7969A90A" w:rsidR="006353E8" w:rsidRPr="004B0FFD" w:rsidRDefault="006353E8" w:rsidP="003C4BF1">
                            <w:pPr>
                              <w:pStyle w:val="Title"/>
                              <w:snapToGrid w:val="0"/>
                              <w:spacing w:after="480"/>
                              <w:rPr>
                                <w:b/>
                                <w:bCs/>
                                <w:color w:val="FFFFFF"/>
                              </w:rPr>
                            </w:pPr>
                            <w:r>
                              <w:rPr>
                                <w:b/>
                                <w:bCs/>
                                <w:color w:val="FFFFFF"/>
                              </w:rPr>
                              <w:t>Business Continuity Plan Template</w:t>
                            </w:r>
                          </w:p>
                          <w:p w14:paraId="09A4F44C" w14:textId="0DDCF3D9" w:rsidR="006353E8" w:rsidRPr="00DD110D" w:rsidRDefault="00DD110D" w:rsidP="00FB1652">
                            <w:pPr>
                              <w:pStyle w:val="Subtitle"/>
                              <w:rPr>
                                <w:rFonts w:cs="Times New Roman (Body CS)"/>
                                <w:i/>
                                <w:iCs/>
                                <w:spacing w:val="0"/>
                              </w:rPr>
                            </w:pPr>
                            <w:r>
                              <w:rPr>
                                <w:rFonts w:cs="Times New Roman (Body CS)"/>
                                <w:i/>
                                <w:iCs/>
                                <w:spacing w:val="0"/>
                              </w:rPr>
                              <w:t>A</w:t>
                            </w:r>
                            <w:r w:rsidR="006353E8" w:rsidRPr="00DD110D">
                              <w:rPr>
                                <w:rFonts w:cs="Times New Roman (Body CS)"/>
                                <w:i/>
                                <w:iCs/>
                                <w:spacing w:val="0"/>
                              </w:rPr>
                              <w:t xml:space="preserve"> </w:t>
                            </w:r>
                            <w:r w:rsidRPr="00DD110D">
                              <w:rPr>
                                <w:rFonts w:cs="Times New Roman (Body CS)"/>
                                <w:i/>
                                <w:iCs/>
                                <w:spacing w:val="0"/>
                              </w:rPr>
                              <w:t>p</w:t>
                            </w:r>
                            <w:r w:rsidR="006353E8" w:rsidRPr="00DD110D">
                              <w:rPr>
                                <w:rFonts w:cs="Times New Roman (Body CS)"/>
                                <w:i/>
                                <w:iCs/>
                                <w:spacing w:val="0"/>
                              </w:rPr>
                              <w:t xml:space="preserve">lan for </w:t>
                            </w:r>
                            <w:r w:rsidRPr="00DD110D">
                              <w:rPr>
                                <w:rFonts w:cs="Times New Roman (Body CS)"/>
                                <w:i/>
                                <w:iCs/>
                                <w:spacing w:val="0"/>
                              </w:rPr>
                              <w:t>e</w:t>
                            </w:r>
                            <w:r w:rsidR="006353E8" w:rsidRPr="00DD110D">
                              <w:rPr>
                                <w:rFonts w:cs="Times New Roman (Body CS)"/>
                                <w:i/>
                                <w:iCs/>
                                <w:spacing w:val="0"/>
                              </w:rPr>
                              <w:t xml:space="preserve">nsuring </w:t>
                            </w:r>
                            <w:r w:rsidRPr="00DD110D">
                              <w:rPr>
                                <w:rFonts w:cs="Times New Roman (Body CS)"/>
                                <w:i/>
                                <w:iCs/>
                                <w:spacing w:val="0"/>
                              </w:rPr>
                              <w:t>r</w:t>
                            </w:r>
                            <w:r w:rsidR="006353E8" w:rsidRPr="00DD110D">
                              <w:rPr>
                                <w:rFonts w:cs="Times New Roman (Body CS)"/>
                                <w:i/>
                                <w:iCs/>
                                <w:spacing w:val="0"/>
                              </w:rPr>
                              <w:t xml:space="preserve">esilience </w:t>
                            </w:r>
                            <w:r w:rsidRPr="00DD110D">
                              <w:rPr>
                                <w:rFonts w:cs="Times New Roman (Body CS)"/>
                                <w:i/>
                                <w:iCs/>
                                <w:spacing w:val="0"/>
                              </w:rPr>
                              <w:t>d</w:t>
                            </w:r>
                            <w:r w:rsidR="006353E8" w:rsidRPr="00DD110D">
                              <w:rPr>
                                <w:rFonts w:cs="Times New Roman (Body CS)"/>
                                <w:i/>
                                <w:iCs/>
                                <w:spacing w:val="0"/>
                              </w:rPr>
                              <w:t xml:space="preserve">uring </w:t>
                            </w:r>
                            <w:r w:rsidRPr="00DD110D">
                              <w:rPr>
                                <w:rFonts w:cs="Times New Roman (Body CS)"/>
                                <w:i/>
                                <w:iCs/>
                                <w:spacing w:val="0"/>
                              </w:rPr>
                              <w:t>b</w:t>
                            </w:r>
                            <w:r w:rsidR="006353E8" w:rsidRPr="00DD110D">
                              <w:rPr>
                                <w:rFonts w:cs="Times New Roman (Body CS)"/>
                                <w:i/>
                                <w:iCs/>
                                <w:spacing w:val="0"/>
                              </w:rPr>
                              <w:t xml:space="preserve">usiness </w:t>
                            </w:r>
                            <w:r w:rsidRPr="00DD110D">
                              <w:rPr>
                                <w:rFonts w:cs="Times New Roman (Body CS)"/>
                                <w:i/>
                                <w:iCs/>
                                <w:spacing w:val="0"/>
                              </w:rPr>
                              <w:t>d</w:t>
                            </w:r>
                            <w:r w:rsidR="006353E8" w:rsidRPr="00DD110D">
                              <w:rPr>
                                <w:rFonts w:cs="Times New Roman (Body CS)"/>
                                <w:i/>
                                <w:iCs/>
                                <w:spacing w:val="0"/>
                              </w:rPr>
                              <w:t>isruptions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59D3B" id="_x0000_t202" coordsize="21600,21600" o:spt="202" path="m,l,21600r21600,l21600,xe">
                <v:stroke joinstyle="miter"/>
                <v:path gradientshapeok="t" o:connecttype="rect"/>
              </v:shapetype>
              <v:shape id="Text Box 3" o:spid="_x0000_s1026" type="#_x0000_t202" style="position:absolute;margin-left:-59pt;margin-top:8.45pt;width:554.4pt;height:1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" filled="f" stroked="f" strokeweight=".5pt">
                <v:textbox>
                  <w:txbxContent>
                    <w:p w14:paraId="61FEDE59" w14:textId="7969A90A" w:rsidR="006353E8" w:rsidRPr="004B0FFD" w:rsidRDefault="006353E8" w:rsidP="003C4BF1">
                      <w:pPr>
                        <w:pStyle w:val="Title"/>
                        <w:snapToGrid w:val="0"/>
                        <w:spacing w:after="480"/>
                        <w:rPr>
                          <w:b/>
                          <w:bCs/>
                          <w:color w:val="FFFFFF"/>
                        </w:rPr>
                      </w:pPr>
                      <w:r>
                        <w:rPr>
                          <w:b/>
                          <w:bCs/>
                          <w:color w:val="FFFFFF"/>
                        </w:rPr>
                        <w:t>Business Continuity Plan Template</w:t>
                      </w:r>
                    </w:p>
                    <w:p w14:paraId="09A4F44C" w14:textId="0DDCF3D9" w:rsidR="006353E8" w:rsidRPr="00DD110D" w:rsidRDefault="00DD110D" w:rsidP="00FB1652">
                      <w:pPr>
                        <w:pStyle w:val="Subtitle"/>
                        <w:rPr>
                          <w:rFonts w:cs="Times New Roman (Body CS)"/>
                          <w:i/>
                          <w:iCs/>
                          <w:spacing w:val="0"/>
                        </w:rPr>
                      </w:pPr>
                      <w:r>
                        <w:rPr>
                          <w:rFonts w:cs="Times New Roman (Body CS)"/>
                          <w:i/>
                          <w:iCs/>
                          <w:spacing w:val="0"/>
                        </w:rPr>
                        <w:t>A</w:t>
                      </w:r>
                      <w:r w:rsidR="006353E8" w:rsidRPr="00DD110D">
                        <w:rPr>
                          <w:rFonts w:cs="Times New Roman (Body CS)"/>
                          <w:i/>
                          <w:iCs/>
                          <w:spacing w:val="0"/>
                        </w:rPr>
                        <w:t xml:space="preserve"> </w:t>
                      </w:r>
                      <w:r w:rsidRPr="00DD110D">
                        <w:rPr>
                          <w:rFonts w:cs="Times New Roman (Body CS)"/>
                          <w:i/>
                          <w:iCs/>
                          <w:spacing w:val="0"/>
                        </w:rPr>
                        <w:t>p</w:t>
                      </w:r>
                      <w:r w:rsidR="006353E8" w:rsidRPr="00DD110D">
                        <w:rPr>
                          <w:rFonts w:cs="Times New Roman (Body CS)"/>
                          <w:i/>
                          <w:iCs/>
                          <w:spacing w:val="0"/>
                        </w:rPr>
                        <w:t xml:space="preserve">lan for </w:t>
                      </w:r>
                      <w:r w:rsidRPr="00DD110D">
                        <w:rPr>
                          <w:rFonts w:cs="Times New Roman (Body CS)"/>
                          <w:i/>
                          <w:iCs/>
                          <w:spacing w:val="0"/>
                        </w:rPr>
                        <w:t>e</w:t>
                      </w:r>
                      <w:r w:rsidR="006353E8" w:rsidRPr="00DD110D">
                        <w:rPr>
                          <w:rFonts w:cs="Times New Roman (Body CS)"/>
                          <w:i/>
                          <w:iCs/>
                          <w:spacing w:val="0"/>
                        </w:rPr>
                        <w:t xml:space="preserve">nsuring </w:t>
                      </w:r>
                      <w:r w:rsidRPr="00DD110D">
                        <w:rPr>
                          <w:rFonts w:cs="Times New Roman (Body CS)"/>
                          <w:i/>
                          <w:iCs/>
                          <w:spacing w:val="0"/>
                        </w:rPr>
                        <w:t>r</w:t>
                      </w:r>
                      <w:r w:rsidR="006353E8" w:rsidRPr="00DD110D">
                        <w:rPr>
                          <w:rFonts w:cs="Times New Roman (Body CS)"/>
                          <w:i/>
                          <w:iCs/>
                          <w:spacing w:val="0"/>
                        </w:rPr>
                        <w:t xml:space="preserve">esilience </w:t>
                      </w:r>
                      <w:r w:rsidRPr="00DD110D">
                        <w:rPr>
                          <w:rFonts w:cs="Times New Roman (Body CS)"/>
                          <w:i/>
                          <w:iCs/>
                          <w:spacing w:val="0"/>
                        </w:rPr>
                        <w:t>d</w:t>
                      </w:r>
                      <w:r w:rsidR="006353E8" w:rsidRPr="00DD110D">
                        <w:rPr>
                          <w:rFonts w:cs="Times New Roman (Body CS)"/>
                          <w:i/>
                          <w:iCs/>
                          <w:spacing w:val="0"/>
                        </w:rPr>
                        <w:t xml:space="preserve">uring </w:t>
                      </w:r>
                      <w:r w:rsidRPr="00DD110D">
                        <w:rPr>
                          <w:rFonts w:cs="Times New Roman (Body CS)"/>
                          <w:i/>
                          <w:iCs/>
                          <w:spacing w:val="0"/>
                        </w:rPr>
                        <w:t>b</w:t>
                      </w:r>
                      <w:r w:rsidR="006353E8" w:rsidRPr="00DD110D">
                        <w:rPr>
                          <w:rFonts w:cs="Times New Roman (Body CS)"/>
                          <w:i/>
                          <w:iCs/>
                          <w:spacing w:val="0"/>
                        </w:rPr>
                        <w:t xml:space="preserve">usiness </w:t>
                      </w:r>
                      <w:r w:rsidRPr="00DD110D">
                        <w:rPr>
                          <w:rFonts w:cs="Times New Roman (Body CS)"/>
                          <w:i/>
                          <w:iCs/>
                          <w:spacing w:val="0"/>
                        </w:rPr>
                        <w:t>d</w:t>
                      </w:r>
                      <w:r w:rsidR="006353E8" w:rsidRPr="00DD110D">
                        <w:rPr>
                          <w:rFonts w:cs="Times New Roman (Body CS)"/>
                          <w:i/>
                          <w:iCs/>
                          <w:spacing w:val="0"/>
                        </w:rPr>
                        <w:t>isruptions</w:t>
                      </w:r>
                    </w:p>
                  </w:txbxContent>
                </v:textbox>
              </v:shape>
            </w:pict>
          </mc:Fallback>
        </mc:AlternateContent>
      </w:r>
      <w:r w:rsidR="00750597">
        <w:rPr>
          <w:noProof/>
        </w:rPr>
        <w:drawing>
          <wp:anchor distT="0" distB="0" distL="114300" distR="114300" simplePos="0" relativeHeight="251658752" behindDoc="0" locked="0" layoutInCell="1" allowOverlap="1" wp14:anchorId="05BA2E9A" wp14:editId="0E185C45">
            <wp:simplePos x="0" y="0"/>
            <wp:positionH relativeFrom="column">
              <wp:posOffset>-651510</wp:posOffset>
            </wp:positionH>
            <wp:positionV relativeFrom="paragraph">
              <wp:posOffset>-965200</wp:posOffset>
            </wp:positionV>
            <wp:extent cx="1509395" cy="420370"/>
            <wp:effectExtent l="0" t="0" r="0" b="0"/>
            <wp:wrapNone/>
            <wp:docPr id="6"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395"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503FE" w14:textId="6C4BBE55" w:rsidR="003C4BF1" w:rsidRDefault="003C4BF1" w:rsidP="004B1179">
      <w:pPr>
        <w:spacing w:after="0" w:line="271" w:lineRule="auto"/>
        <w:rPr>
          <w:rFonts w:eastAsia="Arial" w:cs="Arial"/>
          <w:szCs w:val="20"/>
        </w:rPr>
      </w:pPr>
    </w:p>
    <w:p w14:paraId="3E97254E" w14:textId="65932312" w:rsidR="003C4BF1" w:rsidRDefault="003C4BF1" w:rsidP="004B1179">
      <w:pPr>
        <w:spacing w:after="0" w:line="271" w:lineRule="auto"/>
        <w:rPr>
          <w:rFonts w:eastAsia="Arial" w:cs="Arial"/>
          <w:szCs w:val="20"/>
        </w:rPr>
      </w:pPr>
    </w:p>
    <w:p w14:paraId="477EE8E4" w14:textId="0690FE20" w:rsidR="003C4BF1" w:rsidRDefault="003C4BF1" w:rsidP="004B1179">
      <w:pPr>
        <w:spacing w:after="0" w:line="271" w:lineRule="auto"/>
        <w:rPr>
          <w:rFonts w:eastAsia="Arial" w:cs="Arial"/>
          <w:szCs w:val="20"/>
        </w:rPr>
      </w:pPr>
    </w:p>
    <w:p w14:paraId="6AB95E93" w14:textId="77777777" w:rsidR="003C4BF1" w:rsidRDefault="003C4BF1" w:rsidP="004B1179">
      <w:pPr>
        <w:spacing w:after="0" w:line="271" w:lineRule="auto"/>
        <w:rPr>
          <w:rFonts w:eastAsia="Arial" w:cs="Arial"/>
          <w:szCs w:val="20"/>
        </w:rPr>
      </w:pPr>
    </w:p>
    <w:p w14:paraId="646E0EE2" w14:textId="77777777" w:rsidR="003C4BF1" w:rsidRDefault="003C4BF1" w:rsidP="004B1179">
      <w:pPr>
        <w:spacing w:after="0" w:line="271" w:lineRule="auto"/>
        <w:rPr>
          <w:rFonts w:eastAsia="Arial" w:cs="Arial"/>
          <w:szCs w:val="20"/>
        </w:rPr>
      </w:pPr>
    </w:p>
    <w:p w14:paraId="6D3DDA00" w14:textId="77777777" w:rsidR="003C4BF1" w:rsidRDefault="003C4BF1" w:rsidP="004B1179">
      <w:pPr>
        <w:spacing w:after="0" w:line="271" w:lineRule="auto"/>
        <w:rPr>
          <w:rFonts w:eastAsia="Arial" w:cs="Arial"/>
          <w:szCs w:val="20"/>
        </w:rPr>
      </w:pPr>
    </w:p>
    <w:p w14:paraId="78E13366" w14:textId="77777777" w:rsidR="004B1179" w:rsidRDefault="004B1179" w:rsidP="004B1179"/>
    <w:p w14:paraId="727DC491" w14:textId="77777777" w:rsidR="003C4BF1" w:rsidRDefault="003C4BF1" w:rsidP="009B5E4B">
      <w:pPr>
        <w:pStyle w:val="Title"/>
      </w:pPr>
    </w:p>
    <w:p w14:paraId="5DEAD9E6" w14:textId="7CAB07F5" w:rsidR="003C4BF1" w:rsidRDefault="003C4BF1" w:rsidP="009B5E4B">
      <w:pPr>
        <w:pStyle w:val="Title"/>
      </w:pPr>
    </w:p>
    <w:p w14:paraId="15B623B3" w14:textId="485D49EC" w:rsidR="003C4BF1" w:rsidRDefault="000153C4" w:rsidP="009B5E4B">
      <w:pPr>
        <w:pStyle w:val="Title"/>
      </w:pPr>
      <w:r>
        <w:rPr>
          <w:noProof/>
        </w:rPr>
        <w:drawing>
          <wp:anchor distT="0" distB="0" distL="114300" distR="114300" simplePos="0" relativeHeight="251655679" behindDoc="0" locked="0" layoutInCell="1" allowOverlap="1" wp14:anchorId="5FDA6940" wp14:editId="04929210">
            <wp:simplePos x="0" y="0"/>
            <wp:positionH relativeFrom="column">
              <wp:posOffset>-1988903</wp:posOffset>
            </wp:positionH>
            <wp:positionV relativeFrom="paragraph">
              <wp:posOffset>527050</wp:posOffset>
            </wp:positionV>
            <wp:extent cx="8644279" cy="5768411"/>
            <wp:effectExtent l="0" t="0" r="4445" b="0"/>
            <wp:wrapNone/>
            <wp:docPr id="578609178" name="Picture 2" descr="A close-up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609178" name="Picture 2" descr="A close-up of a building&#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44279" cy="5768411"/>
                    </a:xfrm>
                    <a:prstGeom prst="rect">
                      <a:avLst/>
                    </a:prstGeom>
                  </pic:spPr>
                </pic:pic>
              </a:graphicData>
            </a:graphic>
            <wp14:sizeRelH relativeFrom="page">
              <wp14:pctWidth>0</wp14:pctWidth>
            </wp14:sizeRelH>
            <wp14:sizeRelV relativeFrom="page">
              <wp14:pctHeight>0</wp14:pctHeight>
            </wp14:sizeRelV>
          </wp:anchor>
        </w:drawing>
      </w:r>
    </w:p>
    <w:p w14:paraId="07844706" w14:textId="77777777" w:rsidR="003C4BF1" w:rsidRDefault="003C4BF1" w:rsidP="009B5E4B">
      <w:pPr>
        <w:pStyle w:val="Title"/>
      </w:pPr>
    </w:p>
    <w:p w14:paraId="78A55F1C" w14:textId="77777777" w:rsidR="003C4BF1" w:rsidRDefault="003C4BF1" w:rsidP="009B5E4B">
      <w:pPr>
        <w:pStyle w:val="Title"/>
      </w:pPr>
    </w:p>
    <w:p w14:paraId="7B3E9C45" w14:textId="77777777" w:rsidR="003C4BF1" w:rsidRDefault="003C4BF1" w:rsidP="009B5E4B">
      <w:pPr>
        <w:pStyle w:val="Title"/>
      </w:pPr>
    </w:p>
    <w:p w14:paraId="2BFE00DF" w14:textId="77777777" w:rsidR="003C4BF1" w:rsidRDefault="003C4BF1" w:rsidP="009B5E4B">
      <w:pPr>
        <w:pStyle w:val="Title"/>
      </w:pPr>
    </w:p>
    <w:p w14:paraId="4A7443F4" w14:textId="77777777" w:rsidR="003C4BF1" w:rsidRDefault="003C4BF1" w:rsidP="009B5E4B">
      <w:pPr>
        <w:pStyle w:val="Title"/>
      </w:pPr>
    </w:p>
    <w:p w14:paraId="695FB26B" w14:textId="77777777" w:rsidR="003C4BF1" w:rsidRDefault="003C4BF1" w:rsidP="009B5E4B">
      <w:pPr>
        <w:pStyle w:val="Title"/>
      </w:pPr>
    </w:p>
    <w:p w14:paraId="174C975A" w14:textId="77777777" w:rsidR="003C4BF1" w:rsidRDefault="003C4BF1" w:rsidP="009B5E4B">
      <w:pPr>
        <w:pStyle w:val="Title"/>
      </w:pPr>
    </w:p>
    <w:p w14:paraId="7057216C" w14:textId="77777777" w:rsidR="00F5107D" w:rsidRPr="004B0FFD" w:rsidRDefault="00F5107D">
      <w:pPr>
        <w:spacing w:after="160" w:line="259" w:lineRule="auto"/>
        <w:rPr>
          <w:spacing w:val="-10"/>
          <w:kern w:val="28"/>
          <w:sz w:val="56"/>
          <w:szCs w:val="56"/>
        </w:rPr>
      </w:pPr>
      <w:r>
        <w:br w:type="page"/>
      </w:r>
    </w:p>
    <w:p w14:paraId="59AA223F" w14:textId="77777777" w:rsidR="00FB1652" w:rsidRDefault="00FB1652">
      <w:pPr>
        <w:pStyle w:val="TOCHeading"/>
      </w:pPr>
      <w:r>
        <w:lastRenderedPageBreak/>
        <w:t>Table of Contents</w:t>
      </w:r>
    </w:p>
    <w:p w14:paraId="0011ED39" w14:textId="70C6EBD0" w:rsidR="006353E8" w:rsidRDefault="00FB1652">
      <w:pPr>
        <w:pStyle w:val="TOC1"/>
        <w:rPr>
          <w:rFonts w:asciiTheme="minorHAnsi" w:eastAsiaTheme="minorEastAsia" w:hAnsiTheme="minorHAnsi" w:cstheme="minorBidi"/>
          <w:b w:val="0"/>
          <w:bCs w:val="0"/>
        </w:rPr>
      </w:pPr>
      <w:r>
        <w:rPr>
          <w:noProof w:val="0"/>
        </w:rPr>
        <w:fldChar w:fldCharType="begin"/>
      </w:r>
      <w:r>
        <w:instrText xml:space="preserve"> TOC \o "1-3" \h \z \u </w:instrText>
      </w:r>
      <w:r>
        <w:rPr>
          <w:noProof w:val="0"/>
        </w:rPr>
        <w:fldChar w:fldCharType="separate"/>
      </w:r>
      <w:hyperlink w:anchor="_Toc41481978" w:history="1">
        <w:r w:rsidR="006353E8" w:rsidRPr="008A231A">
          <w:rPr>
            <w:rStyle w:val="Hyperlink"/>
          </w:rPr>
          <w:t>Business Continuity Plan</w:t>
        </w:r>
        <w:r w:rsidR="006353E8">
          <w:rPr>
            <w:webHidden/>
          </w:rPr>
          <w:tab/>
        </w:r>
        <w:r w:rsidR="006353E8">
          <w:rPr>
            <w:webHidden/>
          </w:rPr>
          <w:fldChar w:fldCharType="begin"/>
        </w:r>
        <w:r w:rsidR="006353E8">
          <w:rPr>
            <w:webHidden/>
          </w:rPr>
          <w:instrText xml:space="preserve"> PAGEREF _Toc41481978 \h </w:instrText>
        </w:r>
        <w:r w:rsidR="006353E8">
          <w:rPr>
            <w:webHidden/>
          </w:rPr>
        </w:r>
        <w:r w:rsidR="006353E8">
          <w:rPr>
            <w:webHidden/>
          </w:rPr>
          <w:fldChar w:fldCharType="separate"/>
        </w:r>
        <w:r w:rsidR="006353E8">
          <w:rPr>
            <w:webHidden/>
          </w:rPr>
          <w:t>3</w:t>
        </w:r>
        <w:r w:rsidR="006353E8">
          <w:rPr>
            <w:webHidden/>
          </w:rPr>
          <w:fldChar w:fldCharType="end"/>
        </w:r>
      </w:hyperlink>
    </w:p>
    <w:p w14:paraId="4AC64786" w14:textId="02D90E86" w:rsidR="006353E8" w:rsidRDefault="00000000">
      <w:pPr>
        <w:pStyle w:val="TOC2"/>
        <w:rPr>
          <w:rFonts w:asciiTheme="minorHAnsi" w:eastAsiaTheme="minorEastAsia" w:hAnsiTheme="minorHAnsi" w:cstheme="minorBidi"/>
          <w:b w:val="0"/>
          <w:bCs w:val="0"/>
          <w:noProof/>
          <w:sz w:val="24"/>
          <w:szCs w:val="24"/>
        </w:rPr>
      </w:pPr>
      <w:hyperlink w:anchor="_Toc41481979" w:history="1">
        <w:r w:rsidR="006353E8" w:rsidRPr="008A231A">
          <w:rPr>
            <w:rStyle w:val="Hyperlink"/>
            <w:noProof/>
            <w:lang w:val="en-GB" w:eastAsia="en-GB"/>
          </w:rPr>
          <w:t>Business Impact Analysis and Risk Assessment</w:t>
        </w:r>
        <w:r w:rsidR="006353E8">
          <w:rPr>
            <w:noProof/>
            <w:webHidden/>
          </w:rPr>
          <w:tab/>
        </w:r>
        <w:r w:rsidR="006353E8">
          <w:rPr>
            <w:noProof/>
            <w:webHidden/>
          </w:rPr>
          <w:fldChar w:fldCharType="begin"/>
        </w:r>
        <w:r w:rsidR="006353E8">
          <w:rPr>
            <w:noProof/>
            <w:webHidden/>
          </w:rPr>
          <w:instrText xml:space="preserve"> PAGEREF _Toc41481979 \h </w:instrText>
        </w:r>
        <w:r w:rsidR="006353E8">
          <w:rPr>
            <w:noProof/>
            <w:webHidden/>
          </w:rPr>
        </w:r>
        <w:r w:rsidR="006353E8">
          <w:rPr>
            <w:noProof/>
            <w:webHidden/>
          </w:rPr>
          <w:fldChar w:fldCharType="separate"/>
        </w:r>
        <w:r w:rsidR="006353E8">
          <w:rPr>
            <w:noProof/>
            <w:webHidden/>
          </w:rPr>
          <w:t>3</w:t>
        </w:r>
        <w:r w:rsidR="006353E8">
          <w:rPr>
            <w:noProof/>
            <w:webHidden/>
          </w:rPr>
          <w:fldChar w:fldCharType="end"/>
        </w:r>
      </w:hyperlink>
    </w:p>
    <w:p w14:paraId="33B2B2C7" w14:textId="281BA533" w:rsidR="006353E8" w:rsidRDefault="00000000">
      <w:pPr>
        <w:pStyle w:val="TOC2"/>
        <w:rPr>
          <w:rFonts w:asciiTheme="minorHAnsi" w:eastAsiaTheme="minorEastAsia" w:hAnsiTheme="minorHAnsi" w:cstheme="minorBidi"/>
          <w:b w:val="0"/>
          <w:bCs w:val="0"/>
          <w:noProof/>
          <w:sz w:val="24"/>
          <w:szCs w:val="24"/>
        </w:rPr>
      </w:pPr>
      <w:hyperlink w:anchor="_Toc41481980" w:history="1">
        <w:r w:rsidR="006353E8" w:rsidRPr="008A231A">
          <w:rPr>
            <w:rStyle w:val="Hyperlink"/>
            <w:noProof/>
            <w:lang w:val="en-GB" w:eastAsia="en-GB"/>
          </w:rPr>
          <w:t>Business Continuity Strategy</w:t>
        </w:r>
        <w:r w:rsidR="006353E8">
          <w:rPr>
            <w:noProof/>
            <w:webHidden/>
          </w:rPr>
          <w:tab/>
        </w:r>
        <w:r w:rsidR="006353E8">
          <w:rPr>
            <w:noProof/>
            <w:webHidden/>
          </w:rPr>
          <w:fldChar w:fldCharType="begin"/>
        </w:r>
        <w:r w:rsidR="006353E8">
          <w:rPr>
            <w:noProof/>
            <w:webHidden/>
          </w:rPr>
          <w:instrText xml:space="preserve"> PAGEREF _Toc41481980 \h </w:instrText>
        </w:r>
        <w:r w:rsidR="006353E8">
          <w:rPr>
            <w:noProof/>
            <w:webHidden/>
          </w:rPr>
        </w:r>
        <w:r w:rsidR="006353E8">
          <w:rPr>
            <w:noProof/>
            <w:webHidden/>
          </w:rPr>
          <w:fldChar w:fldCharType="separate"/>
        </w:r>
        <w:r w:rsidR="006353E8">
          <w:rPr>
            <w:noProof/>
            <w:webHidden/>
          </w:rPr>
          <w:t>3</w:t>
        </w:r>
        <w:r w:rsidR="006353E8">
          <w:rPr>
            <w:noProof/>
            <w:webHidden/>
          </w:rPr>
          <w:fldChar w:fldCharType="end"/>
        </w:r>
      </w:hyperlink>
    </w:p>
    <w:p w14:paraId="69814E43" w14:textId="7B1E75E1" w:rsidR="006353E8" w:rsidRDefault="00000000">
      <w:pPr>
        <w:pStyle w:val="TOC3"/>
        <w:tabs>
          <w:tab w:val="right" w:leader="dot" w:pos="8803"/>
        </w:tabs>
        <w:rPr>
          <w:rFonts w:asciiTheme="minorHAnsi" w:eastAsiaTheme="minorEastAsia" w:hAnsiTheme="minorHAnsi" w:cstheme="minorBidi"/>
          <w:noProof/>
          <w:sz w:val="24"/>
          <w:szCs w:val="24"/>
        </w:rPr>
      </w:pPr>
      <w:hyperlink w:anchor="_Toc41481981" w:history="1">
        <w:r w:rsidR="006353E8" w:rsidRPr="008A231A">
          <w:rPr>
            <w:rStyle w:val="Hyperlink"/>
            <w:noProof/>
            <w:lang w:val="en-GB" w:eastAsia="en-GB"/>
          </w:rPr>
          <w:t>Selection of Strategies and Solutions</w:t>
        </w:r>
        <w:r w:rsidR="006353E8">
          <w:rPr>
            <w:noProof/>
            <w:webHidden/>
          </w:rPr>
          <w:tab/>
        </w:r>
        <w:r w:rsidR="006353E8">
          <w:rPr>
            <w:noProof/>
            <w:webHidden/>
          </w:rPr>
          <w:fldChar w:fldCharType="begin"/>
        </w:r>
        <w:r w:rsidR="006353E8">
          <w:rPr>
            <w:noProof/>
            <w:webHidden/>
          </w:rPr>
          <w:instrText xml:space="preserve"> PAGEREF _Toc41481981 \h </w:instrText>
        </w:r>
        <w:r w:rsidR="006353E8">
          <w:rPr>
            <w:noProof/>
            <w:webHidden/>
          </w:rPr>
        </w:r>
        <w:r w:rsidR="006353E8">
          <w:rPr>
            <w:noProof/>
            <w:webHidden/>
          </w:rPr>
          <w:fldChar w:fldCharType="separate"/>
        </w:r>
        <w:r w:rsidR="006353E8">
          <w:rPr>
            <w:noProof/>
            <w:webHidden/>
          </w:rPr>
          <w:t>3</w:t>
        </w:r>
        <w:r w:rsidR="006353E8">
          <w:rPr>
            <w:noProof/>
            <w:webHidden/>
          </w:rPr>
          <w:fldChar w:fldCharType="end"/>
        </w:r>
      </w:hyperlink>
    </w:p>
    <w:p w14:paraId="20A4559B" w14:textId="74728094" w:rsidR="006353E8" w:rsidRDefault="00000000">
      <w:pPr>
        <w:pStyle w:val="TOC3"/>
        <w:tabs>
          <w:tab w:val="right" w:leader="dot" w:pos="8803"/>
        </w:tabs>
        <w:rPr>
          <w:rFonts w:asciiTheme="minorHAnsi" w:eastAsiaTheme="minorEastAsia" w:hAnsiTheme="minorHAnsi" w:cstheme="minorBidi"/>
          <w:noProof/>
          <w:sz w:val="24"/>
          <w:szCs w:val="24"/>
        </w:rPr>
      </w:pPr>
      <w:hyperlink w:anchor="_Toc41481982" w:history="1">
        <w:r w:rsidR="006353E8" w:rsidRPr="008A231A">
          <w:rPr>
            <w:rStyle w:val="Hyperlink"/>
            <w:noProof/>
            <w:lang w:val="en-GB" w:eastAsia="en-GB"/>
          </w:rPr>
          <w:t>Resource Requirements</w:t>
        </w:r>
        <w:r w:rsidR="006353E8">
          <w:rPr>
            <w:noProof/>
            <w:webHidden/>
          </w:rPr>
          <w:tab/>
        </w:r>
        <w:r w:rsidR="006353E8">
          <w:rPr>
            <w:noProof/>
            <w:webHidden/>
          </w:rPr>
          <w:fldChar w:fldCharType="begin"/>
        </w:r>
        <w:r w:rsidR="006353E8">
          <w:rPr>
            <w:noProof/>
            <w:webHidden/>
          </w:rPr>
          <w:instrText xml:space="preserve"> PAGEREF _Toc41481982 \h </w:instrText>
        </w:r>
        <w:r w:rsidR="006353E8">
          <w:rPr>
            <w:noProof/>
            <w:webHidden/>
          </w:rPr>
        </w:r>
        <w:r w:rsidR="006353E8">
          <w:rPr>
            <w:noProof/>
            <w:webHidden/>
          </w:rPr>
          <w:fldChar w:fldCharType="separate"/>
        </w:r>
        <w:r w:rsidR="006353E8">
          <w:rPr>
            <w:noProof/>
            <w:webHidden/>
          </w:rPr>
          <w:t>3</w:t>
        </w:r>
        <w:r w:rsidR="006353E8">
          <w:rPr>
            <w:noProof/>
            <w:webHidden/>
          </w:rPr>
          <w:fldChar w:fldCharType="end"/>
        </w:r>
      </w:hyperlink>
    </w:p>
    <w:p w14:paraId="5B74D90C" w14:textId="3269882E" w:rsidR="006353E8" w:rsidRDefault="00000000">
      <w:pPr>
        <w:pStyle w:val="TOC3"/>
        <w:tabs>
          <w:tab w:val="right" w:leader="dot" w:pos="8803"/>
        </w:tabs>
        <w:rPr>
          <w:rFonts w:asciiTheme="minorHAnsi" w:eastAsiaTheme="minorEastAsia" w:hAnsiTheme="minorHAnsi" w:cstheme="minorBidi"/>
          <w:noProof/>
          <w:sz w:val="24"/>
          <w:szCs w:val="24"/>
        </w:rPr>
      </w:pPr>
      <w:hyperlink w:anchor="_Toc41481983" w:history="1">
        <w:r w:rsidR="006353E8" w:rsidRPr="008A231A">
          <w:rPr>
            <w:rStyle w:val="Hyperlink"/>
            <w:noProof/>
            <w:lang w:val="en-GB" w:eastAsia="en-GB"/>
          </w:rPr>
          <w:t>Implementation of Solutions</w:t>
        </w:r>
        <w:r w:rsidR="006353E8">
          <w:rPr>
            <w:noProof/>
            <w:webHidden/>
          </w:rPr>
          <w:tab/>
        </w:r>
        <w:r w:rsidR="006353E8">
          <w:rPr>
            <w:noProof/>
            <w:webHidden/>
          </w:rPr>
          <w:fldChar w:fldCharType="begin"/>
        </w:r>
        <w:r w:rsidR="006353E8">
          <w:rPr>
            <w:noProof/>
            <w:webHidden/>
          </w:rPr>
          <w:instrText xml:space="preserve"> PAGEREF _Toc41481983 \h </w:instrText>
        </w:r>
        <w:r w:rsidR="006353E8">
          <w:rPr>
            <w:noProof/>
            <w:webHidden/>
          </w:rPr>
        </w:r>
        <w:r w:rsidR="006353E8">
          <w:rPr>
            <w:noProof/>
            <w:webHidden/>
          </w:rPr>
          <w:fldChar w:fldCharType="separate"/>
        </w:r>
        <w:r w:rsidR="006353E8">
          <w:rPr>
            <w:noProof/>
            <w:webHidden/>
          </w:rPr>
          <w:t>4</w:t>
        </w:r>
        <w:r w:rsidR="006353E8">
          <w:rPr>
            <w:noProof/>
            <w:webHidden/>
          </w:rPr>
          <w:fldChar w:fldCharType="end"/>
        </w:r>
      </w:hyperlink>
    </w:p>
    <w:p w14:paraId="2CB794FA" w14:textId="7869EFBF" w:rsidR="006353E8" w:rsidRDefault="00000000">
      <w:pPr>
        <w:pStyle w:val="TOC2"/>
        <w:rPr>
          <w:rFonts w:asciiTheme="minorHAnsi" w:eastAsiaTheme="minorEastAsia" w:hAnsiTheme="minorHAnsi" w:cstheme="minorBidi"/>
          <w:b w:val="0"/>
          <w:bCs w:val="0"/>
          <w:noProof/>
          <w:sz w:val="24"/>
          <w:szCs w:val="24"/>
        </w:rPr>
      </w:pPr>
      <w:hyperlink w:anchor="_Toc41481984" w:history="1">
        <w:r w:rsidR="006353E8" w:rsidRPr="008A231A">
          <w:rPr>
            <w:rStyle w:val="Hyperlink"/>
            <w:noProof/>
            <w:lang w:val="en-GB" w:eastAsia="en-GB"/>
          </w:rPr>
          <w:t>Business Continuity Procedures</w:t>
        </w:r>
        <w:r w:rsidR="006353E8">
          <w:rPr>
            <w:noProof/>
            <w:webHidden/>
          </w:rPr>
          <w:tab/>
        </w:r>
        <w:r w:rsidR="006353E8">
          <w:rPr>
            <w:noProof/>
            <w:webHidden/>
          </w:rPr>
          <w:fldChar w:fldCharType="begin"/>
        </w:r>
        <w:r w:rsidR="006353E8">
          <w:rPr>
            <w:noProof/>
            <w:webHidden/>
          </w:rPr>
          <w:instrText xml:space="preserve"> PAGEREF _Toc41481984 \h </w:instrText>
        </w:r>
        <w:r w:rsidR="006353E8">
          <w:rPr>
            <w:noProof/>
            <w:webHidden/>
          </w:rPr>
        </w:r>
        <w:r w:rsidR="006353E8">
          <w:rPr>
            <w:noProof/>
            <w:webHidden/>
          </w:rPr>
          <w:fldChar w:fldCharType="separate"/>
        </w:r>
        <w:r w:rsidR="006353E8">
          <w:rPr>
            <w:noProof/>
            <w:webHidden/>
          </w:rPr>
          <w:t>4</w:t>
        </w:r>
        <w:r w:rsidR="006353E8">
          <w:rPr>
            <w:noProof/>
            <w:webHidden/>
          </w:rPr>
          <w:fldChar w:fldCharType="end"/>
        </w:r>
      </w:hyperlink>
    </w:p>
    <w:p w14:paraId="19DAF8B7" w14:textId="7C15B977" w:rsidR="006353E8" w:rsidRDefault="00000000">
      <w:pPr>
        <w:pStyle w:val="TOC3"/>
        <w:tabs>
          <w:tab w:val="right" w:leader="dot" w:pos="8803"/>
        </w:tabs>
        <w:rPr>
          <w:rFonts w:asciiTheme="minorHAnsi" w:eastAsiaTheme="minorEastAsia" w:hAnsiTheme="minorHAnsi" w:cstheme="minorBidi"/>
          <w:noProof/>
          <w:sz w:val="24"/>
          <w:szCs w:val="24"/>
        </w:rPr>
      </w:pPr>
      <w:hyperlink w:anchor="_Toc41481985" w:history="1">
        <w:r w:rsidR="006353E8" w:rsidRPr="008A231A">
          <w:rPr>
            <w:rStyle w:val="Hyperlink"/>
            <w:noProof/>
          </w:rPr>
          <w:t>Response Structure</w:t>
        </w:r>
        <w:r w:rsidR="006353E8">
          <w:rPr>
            <w:noProof/>
            <w:webHidden/>
          </w:rPr>
          <w:tab/>
        </w:r>
        <w:r w:rsidR="006353E8">
          <w:rPr>
            <w:noProof/>
            <w:webHidden/>
          </w:rPr>
          <w:fldChar w:fldCharType="begin"/>
        </w:r>
        <w:r w:rsidR="006353E8">
          <w:rPr>
            <w:noProof/>
            <w:webHidden/>
          </w:rPr>
          <w:instrText xml:space="preserve"> PAGEREF _Toc41481985 \h </w:instrText>
        </w:r>
        <w:r w:rsidR="006353E8">
          <w:rPr>
            <w:noProof/>
            <w:webHidden/>
          </w:rPr>
        </w:r>
        <w:r w:rsidR="006353E8">
          <w:rPr>
            <w:noProof/>
            <w:webHidden/>
          </w:rPr>
          <w:fldChar w:fldCharType="separate"/>
        </w:r>
        <w:r w:rsidR="006353E8">
          <w:rPr>
            <w:noProof/>
            <w:webHidden/>
          </w:rPr>
          <w:t>4</w:t>
        </w:r>
        <w:r w:rsidR="006353E8">
          <w:rPr>
            <w:noProof/>
            <w:webHidden/>
          </w:rPr>
          <w:fldChar w:fldCharType="end"/>
        </w:r>
      </w:hyperlink>
    </w:p>
    <w:p w14:paraId="0084394F" w14:textId="7AA39BFB" w:rsidR="006353E8" w:rsidRDefault="00000000">
      <w:pPr>
        <w:pStyle w:val="TOC2"/>
        <w:rPr>
          <w:rFonts w:asciiTheme="minorHAnsi" w:eastAsiaTheme="minorEastAsia" w:hAnsiTheme="minorHAnsi" w:cstheme="minorBidi"/>
          <w:b w:val="0"/>
          <w:bCs w:val="0"/>
          <w:noProof/>
          <w:sz w:val="24"/>
          <w:szCs w:val="24"/>
        </w:rPr>
      </w:pPr>
      <w:hyperlink w:anchor="_Toc41481986" w:history="1">
        <w:r w:rsidR="006353E8" w:rsidRPr="008A231A">
          <w:rPr>
            <w:rStyle w:val="Hyperlink"/>
            <w:noProof/>
          </w:rPr>
          <w:t>Warning and Communication</w:t>
        </w:r>
        <w:r w:rsidR="006353E8">
          <w:rPr>
            <w:noProof/>
            <w:webHidden/>
          </w:rPr>
          <w:tab/>
        </w:r>
        <w:r w:rsidR="006353E8">
          <w:rPr>
            <w:noProof/>
            <w:webHidden/>
          </w:rPr>
          <w:fldChar w:fldCharType="begin"/>
        </w:r>
        <w:r w:rsidR="006353E8">
          <w:rPr>
            <w:noProof/>
            <w:webHidden/>
          </w:rPr>
          <w:instrText xml:space="preserve"> PAGEREF _Toc41481986 \h </w:instrText>
        </w:r>
        <w:r w:rsidR="006353E8">
          <w:rPr>
            <w:noProof/>
            <w:webHidden/>
          </w:rPr>
        </w:r>
        <w:r w:rsidR="006353E8">
          <w:rPr>
            <w:noProof/>
            <w:webHidden/>
          </w:rPr>
          <w:fldChar w:fldCharType="separate"/>
        </w:r>
        <w:r w:rsidR="006353E8">
          <w:rPr>
            <w:noProof/>
            <w:webHidden/>
          </w:rPr>
          <w:t>5</w:t>
        </w:r>
        <w:r w:rsidR="006353E8">
          <w:rPr>
            <w:noProof/>
            <w:webHidden/>
          </w:rPr>
          <w:fldChar w:fldCharType="end"/>
        </w:r>
      </w:hyperlink>
    </w:p>
    <w:p w14:paraId="6B974158" w14:textId="606954C1" w:rsidR="006353E8" w:rsidRDefault="00000000">
      <w:pPr>
        <w:pStyle w:val="TOC2"/>
        <w:rPr>
          <w:rFonts w:asciiTheme="minorHAnsi" w:eastAsiaTheme="minorEastAsia" w:hAnsiTheme="minorHAnsi" w:cstheme="minorBidi"/>
          <w:b w:val="0"/>
          <w:bCs w:val="0"/>
          <w:noProof/>
          <w:sz w:val="24"/>
          <w:szCs w:val="24"/>
        </w:rPr>
      </w:pPr>
      <w:hyperlink w:anchor="_Toc41481987" w:history="1">
        <w:r w:rsidR="006353E8" w:rsidRPr="008A231A">
          <w:rPr>
            <w:rStyle w:val="Hyperlink"/>
            <w:noProof/>
          </w:rPr>
          <w:t>Testing Business Continuity Procedures</w:t>
        </w:r>
        <w:r w:rsidR="006353E8">
          <w:rPr>
            <w:noProof/>
            <w:webHidden/>
          </w:rPr>
          <w:tab/>
        </w:r>
        <w:r w:rsidR="006353E8">
          <w:rPr>
            <w:noProof/>
            <w:webHidden/>
          </w:rPr>
          <w:fldChar w:fldCharType="begin"/>
        </w:r>
        <w:r w:rsidR="006353E8">
          <w:rPr>
            <w:noProof/>
            <w:webHidden/>
          </w:rPr>
          <w:instrText xml:space="preserve"> PAGEREF _Toc41481987 \h </w:instrText>
        </w:r>
        <w:r w:rsidR="006353E8">
          <w:rPr>
            <w:noProof/>
            <w:webHidden/>
          </w:rPr>
        </w:r>
        <w:r w:rsidR="006353E8">
          <w:rPr>
            <w:noProof/>
            <w:webHidden/>
          </w:rPr>
          <w:fldChar w:fldCharType="separate"/>
        </w:r>
        <w:r w:rsidR="006353E8">
          <w:rPr>
            <w:noProof/>
            <w:webHidden/>
          </w:rPr>
          <w:t>5</w:t>
        </w:r>
        <w:r w:rsidR="006353E8">
          <w:rPr>
            <w:noProof/>
            <w:webHidden/>
          </w:rPr>
          <w:fldChar w:fldCharType="end"/>
        </w:r>
      </w:hyperlink>
    </w:p>
    <w:p w14:paraId="24B2CF46" w14:textId="47F50843" w:rsidR="006353E8" w:rsidRDefault="00000000">
      <w:pPr>
        <w:pStyle w:val="TOC1"/>
        <w:rPr>
          <w:rFonts w:asciiTheme="minorHAnsi" w:eastAsiaTheme="minorEastAsia" w:hAnsiTheme="minorHAnsi" w:cstheme="minorBidi"/>
          <w:b w:val="0"/>
          <w:bCs w:val="0"/>
        </w:rPr>
      </w:pPr>
      <w:hyperlink w:anchor="_Toc41481988" w:history="1">
        <w:r w:rsidR="006353E8" w:rsidRPr="008A231A">
          <w:rPr>
            <w:rStyle w:val="Hyperlink"/>
          </w:rPr>
          <w:t>Business Continuity Strategy</w:t>
        </w:r>
        <w:r w:rsidR="006353E8">
          <w:rPr>
            <w:webHidden/>
          </w:rPr>
          <w:tab/>
        </w:r>
        <w:r w:rsidR="006353E8">
          <w:rPr>
            <w:webHidden/>
          </w:rPr>
          <w:fldChar w:fldCharType="begin"/>
        </w:r>
        <w:r w:rsidR="006353E8">
          <w:rPr>
            <w:webHidden/>
          </w:rPr>
          <w:instrText xml:space="preserve"> PAGEREF _Toc41481988 \h </w:instrText>
        </w:r>
        <w:r w:rsidR="006353E8">
          <w:rPr>
            <w:webHidden/>
          </w:rPr>
        </w:r>
        <w:r w:rsidR="006353E8">
          <w:rPr>
            <w:webHidden/>
          </w:rPr>
          <w:fldChar w:fldCharType="separate"/>
        </w:r>
        <w:r w:rsidR="006353E8">
          <w:rPr>
            <w:webHidden/>
          </w:rPr>
          <w:t>6</w:t>
        </w:r>
        <w:r w:rsidR="006353E8">
          <w:rPr>
            <w:webHidden/>
          </w:rPr>
          <w:fldChar w:fldCharType="end"/>
        </w:r>
      </w:hyperlink>
    </w:p>
    <w:p w14:paraId="7AC66AA5" w14:textId="1D924D2A" w:rsidR="006353E8" w:rsidRDefault="00000000">
      <w:pPr>
        <w:pStyle w:val="TOC2"/>
        <w:rPr>
          <w:rFonts w:asciiTheme="minorHAnsi" w:eastAsiaTheme="minorEastAsia" w:hAnsiTheme="minorHAnsi" w:cstheme="minorBidi"/>
          <w:b w:val="0"/>
          <w:bCs w:val="0"/>
          <w:noProof/>
          <w:sz w:val="24"/>
          <w:szCs w:val="24"/>
        </w:rPr>
      </w:pPr>
      <w:hyperlink w:anchor="_Toc41481989" w:history="1">
        <w:r w:rsidR="006353E8" w:rsidRPr="008A231A">
          <w:rPr>
            <w:rStyle w:val="Hyperlink"/>
            <w:noProof/>
          </w:rPr>
          <w:t>Scope</w:t>
        </w:r>
        <w:r w:rsidR="006353E8">
          <w:rPr>
            <w:noProof/>
            <w:webHidden/>
          </w:rPr>
          <w:tab/>
        </w:r>
        <w:r w:rsidR="006353E8">
          <w:rPr>
            <w:noProof/>
            <w:webHidden/>
          </w:rPr>
          <w:fldChar w:fldCharType="begin"/>
        </w:r>
        <w:r w:rsidR="006353E8">
          <w:rPr>
            <w:noProof/>
            <w:webHidden/>
          </w:rPr>
          <w:instrText xml:space="preserve"> PAGEREF _Toc41481989 \h </w:instrText>
        </w:r>
        <w:r w:rsidR="006353E8">
          <w:rPr>
            <w:noProof/>
            <w:webHidden/>
          </w:rPr>
        </w:r>
        <w:r w:rsidR="006353E8">
          <w:rPr>
            <w:noProof/>
            <w:webHidden/>
          </w:rPr>
          <w:fldChar w:fldCharType="separate"/>
        </w:r>
        <w:r w:rsidR="006353E8">
          <w:rPr>
            <w:noProof/>
            <w:webHidden/>
          </w:rPr>
          <w:t>6</w:t>
        </w:r>
        <w:r w:rsidR="006353E8">
          <w:rPr>
            <w:noProof/>
            <w:webHidden/>
          </w:rPr>
          <w:fldChar w:fldCharType="end"/>
        </w:r>
      </w:hyperlink>
    </w:p>
    <w:p w14:paraId="28F64151" w14:textId="089ABE0D" w:rsidR="006353E8" w:rsidRDefault="00000000">
      <w:pPr>
        <w:pStyle w:val="TOC2"/>
        <w:rPr>
          <w:rFonts w:asciiTheme="minorHAnsi" w:eastAsiaTheme="minorEastAsia" w:hAnsiTheme="minorHAnsi" w:cstheme="minorBidi"/>
          <w:b w:val="0"/>
          <w:bCs w:val="0"/>
          <w:noProof/>
          <w:sz w:val="24"/>
          <w:szCs w:val="24"/>
        </w:rPr>
      </w:pPr>
      <w:hyperlink w:anchor="_Toc41481990" w:history="1">
        <w:r w:rsidR="006353E8" w:rsidRPr="008A231A">
          <w:rPr>
            <w:rStyle w:val="Hyperlink"/>
            <w:noProof/>
          </w:rPr>
          <w:t>Responsibilities</w:t>
        </w:r>
        <w:r w:rsidR="006353E8">
          <w:rPr>
            <w:noProof/>
            <w:webHidden/>
          </w:rPr>
          <w:tab/>
        </w:r>
        <w:r w:rsidR="006353E8">
          <w:rPr>
            <w:noProof/>
            <w:webHidden/>
          </w:rPr>
          <w:fldChar w:fldCharType="begin"/>
        </w:r>
        <w:r w:rsidR="006353E8">
          <w:rPr>
            <w:noProof/>
            <w:webHidden/>
          </w:rPr>
          <w:instrText xml:space="preserve"> PAGEREF _Toc41481990 \h </w:instrText>
        </w:r>
        <w:r w:rsidR="006353E8">
          <w:rPr>
            <w:noProof/>
            <w:webHidden/>
          </w:rPr>
        </w:r>
        <w:r w:rsidR="006353E8">
          <w:rPr>
            <w:noProof/>
            <w:webHidden/>
          </w:rPr>
          <w:fldChar w:fldCharType="separate"/>
        </w:r>
        <w:r w:rsidR="006353E8">
          <w:rPr>
            <w:noProof/>
            <w:webHidden/>
          </w:rPr>
          <w:t>6</w:t>
        </w:r>
        <w:r w:rsidR="006353E8">
          <w:rPr>
            <w:noProof/>
            <w:webHidden/>
          </w:rPr>
          <w:fldChar w:fldCharType="end"/>
        </w:r>
      </w:hyperlink>
    </w:p>
    <w:p w14:paraId="0A348032" w14:textId="0004C391" w:rsidR="006353E8" w:rsidRDefault="00000000">
      <w:pPr>
        <w:pStyle w:val="TOC2"/>
        <w:rPr>
          <w:rFonts w:asciiTheme="minorHAnsi" w:eastAsiaTheme="minorEastAsia" w:hAnsiTheme="minorHAnsi" w:cstheme="minorBidi"/>
          <w:b w:val="0"/>
          <w:bCs w:val="0"/>
          <w:noProof/>
          <w:sz w:val="24"/>
          <w:szCs w:val="24"/>
        </w:rPr>
      </w:pPr>
      <w:hyperlink w:anchor="_Toc41481991" w:history="1">
        <w:r w:rsidR="006353E8" w:rsidRPr="008A231A">
          <w:rPr>
            <w:rStyle w:val="Hyperlink"/>
            <w:noProof/>
          </w:rPr>
          <w:t>Procedure</w:t>
        </w:r>
        <w:r w:rsidR="006353E8">
          <w:rPr>
            <w:noProof/>
            <w:webHidden/>
          </w:rPr>
          <w:tab/>
        </w:r>
        <w:r w:rsidR="006353E8">
          <w:rPr>
            <w:noProof/>
            <w:webHidden/>
          </w:rPr>
          <w:fldChar w:fldCharType="begin"/>
        </w:r>
        <w:r w:rsidR="006353E8">
          <w:rPr>
            <w:noProof/>
            <w:webHidden/>
          </w:rPr>
          <w:instrText xml:space="preserve"> PAGEREF _Toc41481991 \h </w:instrText>
        </w:r>
        <w:r w:rsidR="006353E8">
          <w:rPr>
            <w:noProof/>
            <w:webHidden/>
          </w:rPr>
        </w:r>
        <w:r w:rsidR="006353E8">
          <w:rPr>
            <w:noProof/>
            <w:webHidden/>
          </w:rPr>
          <w:fldChar w:fldCharType="separate"/>
        </w:r>
        <w:r w:rsidR="006353E8">
          <w:rPr>
            <w:noProof/>
            <w:webHidden/>
          </w:rPr>
          <w:t>6</w:t>
        </w:r>
        <w:r w:rsidR="006353E8">
          <w:rPr>
            <w:noProof/>
            <w:webHidden/>
          </w:rPr>
          <w:fldChar w:fldCharType="end"/>
        </w:r>
      </w:hyperlink>
    </w:p>
    <w:p w14:paraId="1B26A162" w14:textId="5FBF6395" w:rsidR="006353E8" w:rsidRDefault="00000000">
      <w:pPr>
        <w:pStyle w:val="TOC2"/>
        <w:rPr>
          <w:rFonts w:asciiTheme="minorHAnsi" w:eastAsiaTheme="minorEastAsia" w:hAnsiTheme="minorHAnsi" w:cstheme="minorBidi"/>
          <w:b w:val="0"/>
          <w:bCs w:val="0"/>
          <w:noProof/>
          <w:sz w:val="24"/>
          <w:szCs w:val="24"/>
        </w:rPr>
      </w:pPr>
      <w:hyperlink w:anchor="_Toc41481992" w:history="1">
        <w:r w:rsidR="006353E8" w:rsidRPr="008A231A">
          <w:rPr>
            <w:rStyle w:val="Hyperlink"/>
            <w:noProof/>
          </w:rPr>
          <w:t>Strategy</w:t>
        </w:r>
        <w:r w:rsidR="006353E8">
          <w:rPr>
            <w:noProof/>
            <w:webHidden/>
          </w:rPr>
          <w:tab/>
        </w:r>
        <w:r w:rsidR="006353E8">
          <w:rPr>
            <w:noProof/>
            <w:webHidden/>
          </w:rPr>
          <w:fldChar w:fldCharType="begin"/>
        </w:r>
        <w:r w:rsidR="006353E8">
          <w:rPr>
            <w:noProof/>
            <w:webHidden/>
          </w:rPr>
          <w:instrText xml:space="preserve"> PAGEREF _Toc41481992 \h </w:instrText>
        </w:r>
        <w:r w:rsidR="006353E8">
          <w:rPr>
            <w:noProof/>
            <w:webHidden/>
          </w:rPr>
        </w:r>
        <w:r w:rsidR="006353E8">
          <w:rPr>
            <w:noProof/>
            <w:webHidden/>
          </w:rPr>
          <w:fldChar w:fldCharType="separate"/>
        </w:r>
        <w:r w:rsidR="006353E8">
          <w:rPr>
            <w:noProof/>
            <w:webHidden/>
          </w:rPr>
          <w:t>7</w:t>
        </w:r>
        <w:r w:rsidR="006353E8">
          <w:rPr>
            <w:noProof/>
            <w:webHidden/>
          </w:rPr>
          <w:fldChar w:fldCharType="end"/>
        </w:r>
      </w:hyperlink>
    </w:p>
    <w:p w14:paraId="3409EE51" w14:textId="7D70D340" w:rsidR="006353E8" w:rsidRDefault="00000000">
      <w:pPr>
        <w:pStyle w:val="TOC1"/>
        <w:rPr>
          <w:rFonts w:asciiTheme="minorHAnsi" w:eastAsiaTheme="minorEastAsia" w:hAnsiTheme="minorHAnsi" w:cstheme="minorBidi"/>
          <w:b w:val="0"/>
          <w:bCs w:val="0"/>
        </w:rPr>
      </w:pPr>
      <w:hyperlink w:anchor="_Toc41481993" w:history="1">
        <w:r w:rsidR="006353E8" w:rsidRPr="008A231A">
          <w:rPr>
            <w:rStyle w:val="Hyperlink"/>
          </w:rPr>
          <w:t>Business Localized Resilience Plan Template</w:t>
        </w:r>
        <w:r w:rsidR="006353E8">
          <w:rPr>
            <w:webHidden/>
          </w:rPr>
          <w:tab/>
        </w:r>
        <w:r w:rsidR="006353E8">
          <w:rPr>
            <w:webHidden/>
          </w:rPr>
          <w:fldChar w:fldCharType="begin"/>
        </w:r>
        <w:r w:rsidR="006353E8">
          <w:rPr>
            <w:webHidden/>
          </w:rPr>
          <w:instrText xml:space="preserve"> PAGEREF _Toc41481993 \h </w:instrText>
        </w:r>
        <w:r w:rsidR="006353E8">
          <w:rPr>
            <w:webHidden/>
          </w:rPr>
        </w:r>
        <w:r w:rsidR="006353E8">
          <w:rPr>
            <w:webHidden/>
          </w:rPr>
          <w:fldChar w:fldCharType="separate"/>
        </w:r>
        <w:r w:rsidR="006353E8">
          <w:rPr>
            <w:webHidden/>
          </w:rPr>
          <w:t>8</w:t>
        </w:r>
        <w:r w:rsidR="006353E8">
          <w:rPr>
            <w:webHidden/>
          </w:rPr>
          <w:fldChar w:fldCharType="end"/>
        </w:r>
      </w:hyperlink>
    </w:p>
    <w:p w14:paraId="7C08585D" w14:textId="4040472B" w:rsidR="006353E8" w:rsidRDefault="00000000">
      <w:pPr>
        <w:pStyle w:val="TOC2"/>
        <w:rPr>
          <w:rFonts w:asciiTheme="minorHAnsi" w:eastAsiaTheme="minorEastAsia" w:hAnsiTheme="minorHAnsi" w:cstheme="minorBidi"/>
          <w:b w:val="0"/>
          <w:bCs w:val="0"/>
          <w:noProof/>
          <w:sz w:val="24"/>
          <w:szCs w:val="24"/>
        </w:rPr>
      </w:pPr>
      <w:hyperlink w:anchor="_Toc41481994" w:history="1">
        <w:r w:rsidR="006353E8" w:rsidRPr="008A231A">
          <w:rPr>
            <w:rStyle w:val="Hyperlink"/>
            <w:noProof/>
          </w:rPr>
          <w:t>Responsibilities</w:t>
        </w:r>
        <w:r w:rsidR="006353E8">
          <w:rPr>
            <w:noProof/>
            <w:webHidden/>
          </w:rPr>
          <w:tab/>
        </w:r>
        <w:r w:rsidR="006353E8">
          <w:rPr>
            <w:noProof/>
            <w:webHidden/>
          </w:rPr>
          <w:fldChar w:fldCharType="begin"/>
        </w:r>
        <w:r w:rsidR="006353E8">
          <w:rPr>
            <w:noProof/>
            <w:webHidden/>
          </w:rPr>
          <w:instrText xml:space="preserve"> PAGEREF _Toc41481994 \h </w:instrText>
        </w:r>
        <w:r w:rsidR="006353E8">
          <w:rPr>
            <w:noProof/>
            <w:webHidden/>
          </w:rPr>
        </w:r>
        <w:r w:rsidR="006353E8">
          <w:rPr>
            <w:noProof/>
            <w:webHidden/>
          </w:rPr>
          <w:fldChar w:fldCharType="separate"/>
        </w:r>
        <w:r w:rsidR="006353E8">
          <w:rPr>
            <w:noProof/>
            <w:webHidden/>
          </w:rPr>
          <w:t>8</w:t>
        </w:r>
        <w:r w:rsidR="006353E8">
          <w:rPr>
            <w:noProof/>
            <w:webHidden/>
          </w:rPr>
          <w:fldChar w:fldCharType="end"/>
        </w:r>
      </w:hyperlink>
    </w:p>
    <w:p w14:paraId="6732D7CD" w14:textId="5086AA12" w:rsidR="006353E8" w:rsidRDefault="00000000">
      <w:pPr>
        <w:pStyle w:val="TOC2"/>
        <w:rPr>
          <w:rFonts w:asciiTheme="minorHAnsi" w:eastAsiaTheme="minorEastAsia" w:hAnsiTheme="minorHAnsi" w:cstheme="minorBidi"/>
          <w:b w:val="0"/>
          <w:bCs w:val="0"/>
          <w:noProof/>
          <w:sz w:val="24"/>
          <w:szCs w:val="24"/>
        </w:rPr>
      </w:pPr>
      <w:hyperlink w:anchor="_Toc41481995" w:history="1">
        <w:r w:rsidR="006353E8" w:rsidRPr="008A231A">
          <w:rPr>
            <w:rStyle w:val="Hyperlink"/>
            <w:noProof/>
          </w:rPr>
          <w:t>Plan Invocation</w:t>
        </w:r>
        <w:r w:rsidR="006353E8">
          <w:rPr>
            <w:noProof/>
            <w:webHidden/>
          </w:rPr>
          <w:tab/>
        </w:r>
        <w:r w:rsidR="006353E8">
          <w:rPr>
            <w:noProof/>
            <w:webHidden/>
          </w:rPr>
          <w:fldChar w:fldCharType="begin"/>
        </w:r>
        <w:r w:rsidR="006353E8">
          <w:rPr>
            <w:noProof/>
            <w:webHidden/>
          </w:rPr>
          <w:instrText xml:space="preserve"> PAGEREF _Toc41481995 \h </w:instrText>
        </w:r>
        <w:r w:rsidR="006353E8">
          <w:rPr>
            <w:noProof/>
            <w:webHidden/>
          </w:rPr>
        </w:r>
        <w:r w:rsidR="006353E8">
          <w:rPr>
            <w:noProof/>
            <w:webHidden/>
          </w:rPr>
          <w:fldChar w:fldCharType="separate"/>
        </w:r>
        <w:r w:rsidR="006353E8">
          <w:rPr>
            <w:noProof/>
            <w:webHidden/>
          </w:rPr>
          <w:t>8</w:t>
        </w:r>
        <w:r w:rsidR="006353E8">
          <w:rPr>
            <w:noProof/>
            <w:webHidden/>
          </w:rPr>
          <w:fldChar w:fldCharType="end"/>
        </w:r>
      </w:hyperlink>
    </w:p>
    <w:p w14:paraId="248DC298" w14:textId="24501214" w:rsidR="006353E8" w:rsidRDefault="00000000">
      <w:pPr>
        <w:pStyle w:val="TOC2"/>
        <w:rPr>
          <w:rFonts w:asciiTheme="minorHAnsi" w:eastAsiaTheme="minorEastAsia" w:hAnsiTheme="minorHAnsi" w:cstheme="minorBidi"/>
          <w:b w:val="0"/>
          <w:bCs w:val="0"/>
          <w:noProof/>
          <w:sz w:val="24"/>
          <w:szCs w:val="24"/>
        </w:rPr>
      </w:pPr>
      <w:hyperlink w:anchor="_Toc41481996" w:history="1">
        <w:r w:rsidR="006353E8" w:rsidRPr="008A231A">
          <w:rPr>
            <w:rStyle w:val="Hyperlink"/>
            <w:noProof/>
          </w:rPr>
          <w:t>The Plan</w:t>
        </w:r>
        <w:r w:rsidR="006353E8">
          <w:rPr>
            <w:noProof/>
            <w:webHidden/>
          </w:rPr>
          <w:tab/>
        </w:r>
        <w:r w:rsidR="006353E8">
          <w:rPr>
            <w:noProof/>
            <w:webHidden/>
          </w:rPr>
          <w:fldChar w:fldCharType="begin"/>
        </w:r>
        <w:r w:rsidR="006353E8">
          <w:rPr>
            <w:noProof/>
            <w:webHidden/>
          </w:rPr>
          <w:instrText xml:space="preserve"> PAGEREF _Toc41481996 \h </w:instrText>
        </w:r>
        <w:r w:rsidR="006353E8">
          <w:rPr>
            <w:noProof/>
            <w:webHidden/>
          </w:rPr>
        </w:r>
        <w:r w:rsidR="006353E8">
          <w:rPr>
            <w:noProof/>
            <w:webHidden/>
          </w:rPr>
          <w:fldChar w:fldCharType="separate"/>
        </w:r>
        <w:r w:rsidR="006353E8">
          <w:rPr>
            <w:noProof/>
            <w:webHidden/>
          </w:rPr>
          <w:t>9</w:t>
        </w:r>
        <w:r w:rsidR="006353E8">
          <w:rPr>
            <w:noProof/>
            <w:webHidden/>
          </w:rPr>
          <w:fldChar w:fldCharType="end"/>
        </w:r>
      </w:hyperlink>
    </w:p>
    <w:p w14:paraId="6D6F0301" w14:textId="1D39BAC3" w:rsidR="006353E8" w:rsidRDefault="00000000">
      <w:pPr>
        <w:pStyle w:val="TOC2"/>
        <w:rPr>
          <w:rFonts w:asciiTheme="minorHAnsi" w:eastAsiaTheme="minorEastAsia" w:hAnsiTheme="minorHAnsi" w:cstheme="minorBidi"/>
          <w:b w:val="0"/>
          <w:bCs w:val="0"/>
          <w:noProof/>
          <w:sz w:val="24"/>
          <w:szCs w:val="24"/>
        </w:rPr>
      </w:pPr>
      <w:hyperlink w:anchor="_Toc41481997" w:history="1">
        <w:r w:rsidR="006353E8" w:rsidRPr="008A231A">
          <w:rPr>
            <w:rStyle w:val="Hyperlink"/>
            <w:noProof/>
          </w:rPr>
          <w:t>Stakeholders</w:t>
        </w:r>
        <w:r w:rsidR="006353E8">
          <w:rPr>
            <w:noProof/>
            <w:webHidden/>
          </w:rPr>
          <w:tab/>
        </w:r>
        <w:r w:rsidR="006353E8">
          <w:rPr>
            <w:noProof/>
            <w:webHidden/>
          </w:rPr>
          <w:fldChar w:fldCharType="begin"/>
        </w:r>
        <w:r w:rsidR="006353E8">
          <w:rPr>
            <w:noProof/>
            <w:webHidden/>
          </w:rPr>
          <w:instrText xml:space="preserve"> PAGEREF _Toc41481997 \h </w:instrText>
        </w:r>
        <w:r w:rsidR="006353E8">
          <w:rPr>
            <w:noProof/>
            <w:webHidden/>
          </w:rPr>
        </w:r>
        <w:r w:rsidR="006353E8">
          <w:rPr>
            <w:noProof/>
            <w:webHidden/>
          </w:rPr>
          <w:fldChar w:fldCharType="separate"/>
        </w:r>
        <w:r w:rsidR="006353E8">
          <w:rPr>
            <w:noProof/>
            <w:webHidden/>
          </w:rPr>
          <w:t>10</w:t>
        </w:r>
        <w:r w:rsidR="006353E8">
          <w:rPr>
            <w:noProof/>
            <w:webHidden/>
          </w:rPr>
          <w:fldChar w:fldCharType="end"/>
        </w:r>
      </w:hyperlink>
    </w:p>
    <w:p w14:paraId="56D329A2" w14:textId="302BBE06" w:rsidR="006353E8" w:rsidRDefault="00000000">
      <w:pPr>
        <w:pStyle w:val="TOC2"/>
        <w:rPr>
          <w:rFonts w:asciiTheme="minorHAnsi" w:eastAsiaTheme="minorEastAsia" w:hAnsiTheme="minorHAnsi" w:cstheme="minorBidi"/>
          <w:b w:val="0"/>
          <w:bCs w:val="0"/>
          <w:noProof/>
          <w:sz w:val="24"/>
          <w:szCs w:val="24"/>
        </w:rPr>
      </w:pPr>
      <w:hyperlink w:anchor="_Toc41481998" w:history="1">
        <w:r w:rsidR="006353E8" w:rsidRPr="008A231A">
          <w:rPr>
            <w:rStyle w:val="Hyperlink"/>
            <w:noProof/>
          </w:rPr>
          <w:t>Recovery</w:t>
        </w:r>
        <w:r w:rsidR="006353E8">
          <w:rPr>
            <w:noProof/>
            <w:webHidden/>
          </w:rPr>
          <w:tab/>
        </w:r>
        <w:r w:rsidR="006353E8">
          <w:rPr>
            <w:noProof/>
            <w:webHidden/>
          </w:rPr>
          <w:fldChar w:fldCharType="begin"/>
        </w:r>
        <w:r w:rsidR="006353E8">
          <w:rPr>
            <w:noProof/>
            <w:webHidden/>
          </w:rPr>
          <w:instrText xml:space="preserve"> PAGEREF _Toc41481998 \h </w:instrText>
        </w:r>
        <w:r w:rsidR="006353E8">
          <w:rPr>
            <w:noProof/>
            <w:webHidden/>
          </w:rPr>
        </w:r>
        <w:r w:rsidR="006353E8">
          <w:rPr>
            <w:noProof/>
            <w:webHidden/>
          </w:rPr>
          <w:fldChar w:fldCharType="separate"/>
        </w:r>
        <w:r w:rsidR="006353E8">
          <w:rPr>
            <w:noProof/>
            <w:webHidden/>
          </w:rPr>
          <w:t>10</w:t>
        </w:r>
        <w:r w:rsidR="006353E8">
          <w:rPr>
            <w:noProof/>
            <w:webHidden/>
          </w:rPr>
          <w:fldChar w:fldCharType="end"/>
        </w:r>
      </w:hyperlink>
    </w:p>
    <w:p w14:paraId="7DF117D2" w14:textId="69A11C2F" w:rsidR="006353E8" w:rsidRDefault="00000000">
      <w:pPr>
        <w:pStyle w:val="TOC1"/>
        <w:rPr>
          <w:rFonts w:asciiTheme="minorHAnsi" w:eastAsiaTheme="minorEastAsia" w:hAnsiTheme="minorHAnsi" w:cstheme="minorBidi"/>
          <w:b w:val="0"/>
          <w:bCs w:val="0"/>
        </w:rPr>
      </w:pPr>
      <w:hyperlink w:anchor="_Toc41481999" w:history="1">
        <w:r w:rsidR="006353E8" w:rsidRPr="008A231A">
          <w:rPr>
            <w:rStyle w:val="Hyperlink"/>
          </w:rPr>
          <w:t>Appendices</w:t>
        </w:r>
        <w:r w:rsidR="006353E8">
          <w:rPr>
            <w:webHidden/>
          </w:rPr>
          <w:tab/>
        </w:r>
        <w:r w:rsidR="006353E8">
          <w:rPr>
            <w:webHidden/>
          </w:rPr>
          <w:fldChar w:fldCharType="begin"/>
        </w:r>
        <w:r w:rsidR="006353E8">
          <w:rPr>
            <w:webHidden/>
          </w:rPr>
          <w:instrText xml:space="preserve"> PAGEREF _Toc41481999 \h </w:instrText>
        </w:r>
        <w:r w:rsidR="006353E8">
          <w:rPr>
            <w:webHidden/>
          </w:rPr>
        </w:r>
        <w:r w:rsidR="006353E8">
          <w:rPr>
            <w:webHidden/>
          </w:rPr>
          <w:fldChar w:fldCharType="separate"/>
        </w:r>
        <w:r w:rsidR="006353E8">
          <w:rPr>
            <w:webHidden/>
          </w:rPr>
          <w:t>11</w:t>
        </w:r>
        <w:r w:rsidR="006353E8">
          <w:rPr>
            <w:webHidden/>
          </w:rPr>
          <w:fldChar w:fldCharType="end"/>
        </w:r>
      </w:hyperlink>
    </w:p>
    <w:p w14:paraId="252BC9AD" w14:textId="68681020" w:rsidR="006353E8" w:rsidRDefault="00000000">
      <w:pPr>
        <w:pStyle w:val="TOC1"/>
        <w:rPr>
          <w:rFonts w:asciiTheme="minorHAnsi" w:eastAsiaTheme="minorEastAsia" w:hAnsiTheme="minorHAnsi" w:cstheme="minorBidi"/>
          <w:b w:val="0"/>
          <w:bCs w:val="0"/>
        </w:rPr>
      </w:pPr>
      <w:hyperlink w:anchor="_Toc41482000" w:history="1">
        <w:r w:rsidR="006353E8" w:rsidRPr="008A231A">
          <w:rPr>
            <w:rStyle w:val="Hyperlink"/>
            <w:lang w:val="en-GB" w:eastAsia="en-GB"/>
          </w:rPr>
          <w:t>Document Control</w:t>
        </w:r>
        <w:r w:rsidR="006353E8">
          <w:rPr>
            <w:webHidden/>
          </w:rPr>
          <w:tab/>
        </w:r>
        <w:r w:rsidR="006353E8">
          <w:rPr>
            <w:webHidden/>
          </w:rPr>
          <w:fldChar w:fldCharType="begin"/>
        </w:r>
        <w:r w:rsidR="006353E8">
          <w:rPr>
            <w:webHidden/>
          </w:rPr>
          <w:instrText xml:space="preserve"> PAGEREF _Toc41482000 \h </w:instrText>
        </w:r>
        <w:r w:rsidR="006353E8">
          <w:rPr>
            <w:webHidden/>
          </w:rPr>
        </w:r>
        <w:r w:rsidR="006353E8">
          <w:rPr>
            <w:webHidden/>
          </w:rPr>
          <w:fldChar w:fldCharType="separate"/>
        </w:r>
        <w:r w:rsidR="006353E8">
          <w:rPr>
            <w:webHidden/>
          </w:rPr>
          <w:t>11</w:t>
        </w:r>
        <w:r w:rsidR="006353E8">
          <w:rPr>
            <w:webHidden/>
          </w:rPr>
          <w:fldChar w:fldCharType="end"/>
        </w:r>
      </w:hyperlink>
    </w:p>
    <w:p w14:paraId="1BE4CB64" w14:textId="11668C34" w:rsidR="006353E8" w:rsidRDefault="00000000">
      <w:pPr>
        <w:pStyle w:val="TOC1"/>
        <w:rPr>
          <w:rFonts w:asciiTheme="minorHAnsi" w:eastAsiaTheme="minorEastAsia" w:hAnsiTheme="minorHAnsi" w:cstheme="minorBidi"/>
          <w:b w:val="0"/>
          <w:bCs w:val="0"/>
        </w:rPr>
      </w:pPr>
      <w:hyperlink w:anchor="_Toc41482001" w:history="1">
        <w:r w:rsidR="006353E8" w:rsidRPr="008A231A">
          <w:rPr>
            <w:rStyle w:val="Hyperlink"/>
          </w:rPr>
          <w:t>About Prevalent</w:t>
        </w:r>
        <w:r w:rsidR="006353E8">
          <w:rPr>
            <w:webHidden/>
          </w:rPr>
          <w:tab/>
        </w:r>
        <w:r w:rsidR="006353E8">
          <w:rPr>
            <w:webHidden/>
          </w:rPr>
          <w:fldChar w:fldCharType="begin"/>
        </w:r>
        <w:r w:rsidR="006353E8">
          <w:rPr>
            <w:webHidden/>
          </w:rPr>
          <w:instrText xml:space="preserve"> PAGEREF _Toc41482001 \h </w:instrText>
        </w:r>
        <w:r w:rsidR="006353E8">
          <w:rPr>
            <w:webHidden/>
          </w:rPr>
        </w:r>
        <w:r w:rsidR="006353E8">
          <w:rPr>
            <w:webHidden/>
          </w:rPr>
          <w:fldChar w:fldCharType="separate"/>
        </w:r>
        <w:r w:rsidR="006353E8">
          <w:rPr>
            <w:webHidden/>
          </w:rPr>
          <w:t>11</w:t>
        </w:r>
        <w:r w:rsidR="006353E8">
          <w:rPr>
            <w:webHidden/>
          </w:rPr>
          <w:fldChar w:fldCharType="end"/>
        </w:r>
      </w:hyperlink>
    </w:p>
    <w:p w14:paraId="10034BE6" w14:textId="47567732" w:rsidR="00FB1652" w:rsidRDefault="00FB1652">
      <w:r>
        <w:rPr>
          <w:b/>
          <w:bCs/>
          <w:noProof/>
        </w:rPr>
        <w:fldChar w:fldCharType="end"/>
      </w:r>
    </w:p>
    <w:p w14:paraId="2ED8940F" w14:textId="77777777" w:rsidR="00F5107D" w:rsidRPr="004B0FFD" w:rsidRDefault="00F5107D">
      <w:pPr>
        <w:spacing w:after="160" w:line="259" w:lineRule="auto"/>
        <w:rPr>
          <w:b/>
          <w:color w:val="000000"/>
          <w:sz w:val="32"/>
          <w:szCs w:val="32"/>
        </w:rPr>
      </w:pPr>
      <w:r>
        <w:br w:type="page"/>
      </w:r>
    </w:p>
    <w:p w14:paraId="70B9594C" w14:textId="0D4869A7" w:rsidR="00C1262E" w:rsidRDefault="002733CA" w:rsidP="00C1262E">
      <w:pPr>
        <w:pStyle w:val="Heading1"/>
      </w:pPr>
      <w:bookmarkStart w:id="0" w:name="_Toc41481978"/>
      <w:bookmarkStart w:id="1" w:name="_Toc36219960"/>
      <w:r>
        <w:lastRenderedPageBreak/>
        <w:t>Business Continuity Plan</w:t>
      </w:r>
      <w:bookmarkEnd w:id="0"/>
    </w:p>
    <w:p w14:paraId="79B748A1" w14:textId="3618C0E2" w:rsidR="00997976" w:rsidRPr="008A34AB" w:rsidRDefault="00997976" w:rsidP="00997976">
      <w:pPr>
        <w:rPr>
          <w:rFonts w:cs="Arial"/>
        </w:rPr>
      </w:pPr>
      <w:r w:rsidRPr="00DD5A13">
        <w:rPr>
          <w:rFonts w:cs="Arial"/>
        </w:rPr>
        <w:t xml:space="preserve">This manual </w:t>
      </w:r>
      <w:r w:rsidR="00A83ED1">
        <w:rPr>
          <w:rFonts w:cs="Arial"/>
        </w:rPr>
        <w:t>covers</w:t>
      </w:r>
      <w:r w:rsidRPr="00DD5A13">
        <w:rPr>
          <w:rFonts w:cs="Arial"/>
        </w:rPr>
        <w:t xml:space="preserve"> policies and procedures that </w:t>
      </w:r>
      <w:r w:rsidR="00A83ED1">
        <w:rPr>
          <w:rFonts w:cs="Arial"/>
        </w:rPr>
        <w:t>support</w:t>
      </w:r>
      <w:r w:rsidR="00A83ED1" w:rsidRPr="00DD5A13">
        <w:rPr>
          <w:rFonts w:cs="Arial"/>
        </w:rPr>
        <w:t xml:space="preserve"> </w:t>
      </w:r>
      <w:r w:rsidRPr="00997976">
        <w:rPr>
          <w:rFonts w:cs="Arial"/>
          <w:color w:val="00B0F0"/>
        </w:rPr>
        <w:t>[</w:t>
      </w:r>
      <w:sdt>
        <w:sdtPr>
          <w:rPr>
            <w:rFonts w:cs="Arial"/>
            <w:color w:val="00B0F0"/>
          </w:rPr>
          <w:alias w:val="CompanyName"/>
          <w:tag w:val="CompanyName"/>
          <w:id w:val="380529437"/>
          <w:placeholder>
            <w:docPart w:val="7526993F2B1A49A8B9670BA0F76BC3F1"/>
          </w:placeholder>
          <w:text/>
        </w:sdtPr>
        <w:sdtContent>
          <w:r w:rsidRPr="00997976">
            <w:rPr>
              <w:rFonts w:cs="Arial"/>
              <w:color w:val="00B0F0"/>
            </w:rPr>
            <w:t>Organization Name</w:t>
          </w:r>
        </w:sdtContent>
      </w:sdt>
      <w:r w:rsidRPr="00997976">
        <w:rPr>
          <w:rFonts w:cs="Arial"/>
          <w:color w:val="00B0F0"/>
        </w:rPr>
        <w:t>’s</w:t>
      </w:r>
      <w:r>
        <w:rPr>
          <w:rFonts w:cs="Arial"/>
          <w:color w:val="00B0F0"/>
        </w:rPr>
        <w:t>]</w:t>
      </w:r>
      <w:r w:rsidRPr="00DD5A13">
        <w:rPr>
          <w:rFonts w:cs="Arial"/>
        </w:rPr>
        <w:t xml:space="preserve"> </w:t>
      </w:r>
      <w:r w:rsidR="00D277F6">
        <w:rPr>
          <w:rFonts w:cs="Arial"/>
        </w:rPr>
        <w:t>business continuity plan</w:t>
      </w:r>
      <w:r w:rsidRPr="00DD5A13">
        <w:rPr>
          <w:rFonts w:cs="Arial"/>
        </w:rPr>
        <w:t>, its risk assessment program</w:t>
      </w:r>
      <w:r w:rsidR="00A83ED1">
        <w:rPr>
          <w:rFonts w:cs="Arial"/>
        </w:rPr>
        <w:t>,</w:t>
      </w:r>
      <w:r w:rsidRPr="008A34AB">
        <w:rPr>
          <w:rFonts w:cs="Arial"/>
        </w:rPr>
        <w:t xml:space="preserve"> and its risk treatment program. </w:t>
      </w:r>
      <w:r w:rsidR="00A83ED1">
        <w:rPr>
          <w:rFonts w:cs="Arial"/>
        </w:rPr>
        <w:t xml:space="preserve">We have implemented these </w:t>
      </w:r>
      <w:r w:rsidRPr="008A34AB">
        <w:rPr>
          <w:rFonts w:cs="Arial"/>
        </w:rPr>
        <w:t xml:space="preserve">policies and procedures, and </w:t>
      </w:r>
      <w:r w:rsidR="00A83ED1">
        <w:rPr>
          <w:rFonts w:cs="Arial"/>
        </w:rPr>
        <w:t xml:space="preserve">we retain associated </w:t>
      </w:r>
      <w:r w:rsidRPr="008A34AB">
        <w:rPr>
          <w:rFonts w:cs="Arial"/>
        </w:rPr>
        <w:t xml:space="preserve">records to </w:t>
      </w:r>
      <w:r w:rsidR="00A83ED1">
        <w:rPr>
          <w:rFonts w:cs="Arial"/>
        </w:rPr>
        <w:t>validate their implementation</w:t>
      </w:r>
      <w:r w:rsidRPr="008A34AB">
        <w:rPr>
          <w:rFonts w:cs="Arial"/>
        </w:rPr>
        <w:t>.</w:t>
      </w:r>
      <w:r w:rsidR="00A83ED1">
        <w:rPr>
          <w:rFonts w:cs="Arial"/>
        </w:rPr>
        <w:t xml:space="preserve"> We also ensure that similar policies and procedures are </w:t>
      </w:r>
      <w:r w:rsidR="00CA4491">
        <w:rPr>
          <w:rFonts w:cs="Arial"/>
        </w:rPr>
        <w:t>implemented by our vendors, suppliers and other third parties.</w:t>
      </w:r>
    </w:p>
    <w:p w14:paraId="116297D9" w14:textId="5A323966" w:rsidR="00997976" w:rsidRPr="008A34AB" w:rsidRDefault="00997976" w:rsidP="002733CA">
      <w:pPr>
        <w:pStyle w:val="Heading2"/>
        <w:rPr>
          <w:lang w:val="en-GB" w:eastAsia="en-GB"/>
        </w:rPr>
      </w:pPr>
      <w:bookmarkStart w:id="2" w:name="_Toc37761088"/>
      <w:bookmarkStart w:id="3" w:name="_Toc41481979"/>
      <w:r w:rsidRPr="008A34AB">
        <w:rPr>
          <w:lang w:val="en-GB" w:eastAsia="en-GB"/>
        </w:rPr>
        <w:t xml:space="preserve">Business </w:t>
      </w:r>
      <w:r w:rsidR="008B58F5">
        <w:rPr>
          <w:lang w:val="en-GB" w:eastAsia="en-GB"/>
        </w:rPr>
        <w:t>I</w:t>
      </w:r>
      <w:r w:rsidRPr="008A34AB">
        <w:rPr>
          <w:lang w:val="en-GB" w:eastAsia="en-GB"/>
        </w:rPr>
        <w:t xml:space="preserve">mpact </w:t>
      </w:r>
      <w:r w:rsidR="008B58F5">
        <w:rPr>
          <w:lang w:val="en-GB" w:eastAsia="en-GB"/>
        </w:rPr>
        <w:t>A</w:t>
      </w:r>
      <w:r w:rsidRPr="008A34AB">
        <w:rPr>
          <w:lang w:val="en-GB" w:eastAsia="en-GB"/>
        </w:rPr>
        <w:t xml:space="preserve">nalysis and </w:t>
      </w:r>
      <w:r w:rsidR="008B58F5">
        <w:rPr>
          <w:lang w:val="en-GB" w:eastAsia="en-GB"/>
        </w:rPr>
        <w:t>R</w:t>
      </w:r>
      <w:r w:rsidRPr="008A34AB">
        <w:rPr>
          <w:lang w:val="en-GB" w:eastAsia="en-GB"/>
        </w:rPr>
        <w:t xml:space="preserve">isk </w:t>
      </w:r>
      <w:r w:rsidR="008B58F5">
        <w:rPr>
          <w:lang w:val="en-GB" w:eastAsia="en-GB"/>
        </w:rPr>
        <w:t>A</w:t>
      </w:r>
      <w:r w:rsidRPr="008A34AB">
        <w:rPr>
          <w:lang w:val="en-GB" w:eastAsia="en-GB"/>
        </w:rPr>
        <w:t>ssessment</w:t>
      </w:r>
      <w:bookmarkEnd w:id="2"/>
      <w:bookmarkEnd w:id="3"/>
    </w:p>
    <w:p w14:paraId="0E6810D7" w14:textId="4BD7DCA4" w:rsidR="00997976" w:rsidRPr="008B58F5" w:rsidRDefault="00997976" w:rsidP="00997976">
      <w:pPr>
        <w:rPr>
          <w:rFonts w:cs="Arial"/>
        </w:rPr>
      </w:pPr>
      <w:r w:rsidRPr="00DD5A13">
        <w:rPr>
          <w:rFonts w:cs="Arial"/>
          <w:color w:val="00B0F0"/>
        </w:rPr>
        <w:t>[Organization</w:t>
      </w:r>
      <w:r w:rsidRPr="008A34AB">
        <w:rPr>
          <w:rFonts w:cs="Arial"/>
          <w:color w:val="00B0F0"/>
        </w:rPr>
        <w:t xml:space="preserve"> Name] </w:t>
      </w:r>
      <w:r w:rsidRPr="008A34AB">
        <w:rPr>
          <w:rFonts w:cs="Arial"/>
        </w:rPr>
        <w:t>conducts regular business impact analys</w:t>
      </w:r>
      <w:r w:rsidR="008B58F5">
        <w:rPr>
          <w:rFonts w:cs="Arial"/>
        </w:rPr>
        <w:t>e</w:t>
      </w:r>
      <w:r w:rsidRPr="008A34AB">
        <w:rPr>
          <w:rFonts w:cs="Arial"/>
        </w:rPr>
        <w:t xml:space="preserve">s in accordance with </w:t>
      </w:r>
      <w:r w:rsidR="00644238">
        <w:rPr>
          <w:rFonts w:cs="Arial"/>
        </w:rPr>
        <w:t xml:space="preserve">our </w:t>
      </w:r>
      <w:r w:rsidRPr="008A34AB">
        <w:rPr>
          <w:rFonts w:cs="Arial"/>
        </w:rPr>
        <w:t>Business Impact Analysis Procedure using a BIA tool.</w:t>
      </w:r>
      <w:r w:rsidR="00644238">
        <w:rPr>
          <w:rFonts w:cs="Arial"/>
        </w:rPr>
        <w:t xml:space="preserve"> </w:t>
      </w:r>
      <w:r w:rsidR="00644238" w:rsidRPr="00997976">
        <w:rPr>
          <w:rFonts w:cs="Arial"/>
          <w:color w:val="00B0F0"/>
        </w:rPr>
        <w:t>[</w:t>
      </w:r>
      <w:r w:rsidR="00644238">
        <w:rPr>
          <w:rFonts w:cs="Arial"/>
          <w:color w:val="00B0F0"/>
        </w:rPr>
        <w:t xml:space="preserve">See </w:t>
      </w:r>
      <w:hyperlink r:id="rId13" w:history="1">
        <w:r w:rsidR="006353E8" w:rsidRPr="00AF7DDD">
          <w:rPr>
            <w:rStyle w:val="Hyperlink"/>
            <w:rFonts w:cs="Arial"/>
          </w:rPr>
          <w:t>https://www.prevalent.net/content-library/business-impact-analysis-kit/</w:t>
        </w:r>
      </w:hyperlink>
      <w:r w:rsidR="00644238">
        <w:rPr>
          <w:rFonts w:cs="Arial"/>
          <w:color w:val="00B0F0"/>
        </w:rPr>
        <w:t>]</w:t>
      </w:r>
    </w:p>
    <w:p w14:paraId="495AB3A3" w14:textId="432EAB2D" w:rsidR="00997976" w:rsidRPr="008A34AB" w:rsidRDefault="00997976" w:rsidP="00997976">
      <w:pPr>
        <w:rPr>
          <w:rFonts w:cs="Arial"/>
        </w:rPr>
      </w:pPr>
      <w:r w:rsidRPr="008A34AB">
        <w:rPr>
          <w:rFonts w:cs="Arial"/>
          <w:color w:val="00B0F0"/>
        </w:rPr>
        <w:t xml:space="preserve">[Organization Name] </w:t>
      </w:r>
      <w:r w:rsidRPr="008A34AB">
        <w:rPr>
          <w:rFonts w:cs="Arial"/>
        </w:rPr>
        <w:t xml:space="preserve">uses the results of </w:t>
      </w:r>
      <w:r w:rsidR="00A83ED1">
        <w:rPr>
          <w:rFonts w:cs="Arial"/>
        </w:rPr>
        <w:t>each</w:t>
      </w:r>
      <w:r w:rsidR="00A83ED1" w:rsidRPr="008A34AB">
        <w:rPr>
          <w:rFonts w:cs="Arial"/>
        </w:rPr>
        <w:t xml:space="preserve"> </w:t>
      </w:r>
      <w:r w:rsidRPr="008A34AB">
        <w:rPr>
          <w:rFonts w:cs="Arial"/>
        </w:rPr>
        <w:t xml:space="preserve">business impact analysis to conduct a risk assessment in line with </w:t>
      </w:r>
      <w:r w:rsidR="00A83ED1">
        <w:rPr>
          <w:rFonts w:cs="Arial"/>
        </w:rPr>
        <w:t>a defined</w:t>
      </w:r>
      <w:r w:rsidR="00A83ED1" w:rsidRPr="008A34AB">
        <w:rPr>
          <w:rFonts w:cs="Arial"/>
        </w:rPr>
        <w:t xml:space="preserve"> </w:t>
      </w:r>
      <w:r w:rsidRPr="008A34AB">
        <w:rPr>
          <w:rFonts w:cs="Arial"/>
        </w:rPr>
        <w:t>Risk Assessment Procedure.</w:t>
      </w:r>
    </w:p>
    <w:p w14:paraId="37AA6283" w14:textId="6DFD020C" w:rsidR="00997976" w:rsidRPr="008A34AB" w:rsidRDefault="00997976" w:rsidP="002733CA">
      <w:pPr>
        <w:pStyle w:val="Heading2"/>
        <w:rPr>
          <w:lang w:val="en-GB" w:eastAsia="en-GB"/>
        </w:rPr>
      </w:pPr>
      <w:bookmarkStart w:id="4" w:name="_Toc37761089"/>
      <w:bookmarkStart w:id="5" w:name="_Toc41481980"/>
      <w:r w:rsidRPr="008A34AB">
        <w:rPr>
          <w:lang w:val="en-GB" w:eastAsia="en-GB"/>
        </w:rPr>
        <w:t xml:space="preserve">Business </w:t>
      </w:r>
      <w:r w:rsidR="00DD6CAB">
        <w:rPr>
          <w:lang w:val="en-GB" w:eastAsia="en-GB"/>
        </w:rPr>
        <w:t>C</w:t>
      </w:r>
      <w:r w:rsidRPr="008A34AB">
        <w:rPr>
          <w:lang w:val="en-GB" w:eastAsia="en-GB"/>
        </w:rPr>
        <w:t xml:space="preserve">ontinuity </w:t>
      </w:r>
      <w:r w:rsidR="00DD6CAB">
        <w:rPr>
          <w:lang w:val="en-GB" w:eastAsia="en-GB"/>
        </w:rPr>
        <w:t>S</w:t>
      </w:r>
      <w:r w:rsidRPr="008A34AB">
        <w:rPr>
          <w:lang w:val="en-GB" w:eastAsia="en-GB"/>
        </w:rPr>
        <w:t>trategy</w:t>
      </w:r>
      <w:bookmarkEnd w:id="4"/>
      <w:bookmarkEnd w:id="5"/>
    </w:p>
    <w:p w14:paraId="1E91FD74" w14:textId="79B744D1" w:rsidR="00997976" w:rsidRPr="008A34AB" w:rsidRDefault="00CA4491" w:rsidP="00997976">
      <w:pPr>
        <w:rPr>
          <w:rFonts w:cs="Arial"/>
        </w:rPr>
      </w:pPr>
      <w:r w:rsidRPr="000729EC">
        <w:rPr>
          <w:rFonts w:cs="Arial"/>
          <w:color w:val="000000" w:themeColor="text1"/>
        </w:rPr>
        <w:t xml:space="preserve">The </w:t>
      </w:r>
      <w:r w:rsidR="00997976" w:rsidRPr="00DD5A13">
        <w:rPr>
          <w:rFonts w:cs="Arial"/>
          <w:color w:val="00B0F0"/>
        </w:rPr>
        <w:t>[Organization</w:t>
      </w:r>
      <w:r w:rsidR="00997976" w:rsidRPr="008A34AB">
        <w:rPr>
          <w:rFonts w:cs="Arial"/>
          <w:color w:val="00B0F0"/>
        </w:rPr>
        <w:t xml:space="preserve"> Name] </w:t>
      </w:r>
      <w:r w:rsidR="00997976" w:rsidRPr="008A34AB">
        <w:rPr>
          <w:rFonts w:cs="Arial"/>
        </w:rPr>
        <w:t>business continuity strategy</w:t>
      </w:r>
      <w:r w:rsidR="00A83ED1">
        <w:rPr>
          <w:rFonts w:cs="Arial"/>
        </w:rPr>
        <w:t xml:space="preserve"> </w:t>
      </w:r>
      <w:r>
        <w:rPr>
          <w:rFonts w:cs="Arial"/>
        </w:rPr>
        <w:t xml:space="preserve">is </w:t>
      </w:r>
      <w:r w:rsidR="00A83ED1">
        <w:rPr>
          <w:rFonts w:cs="Arial"/>
        </w:rPr>
        <w:t>based</w:t>
      </w:r>
      <w:r w:rsidR="00997976" w:rsidRPr="008A34AB">
        <w:rPr>
          <w:rFonts w:cs="Arial"/>
        </w:rPr>
        <w:t xml:space="preserve"> on the results of </w:t>
      </w:r>
      <w:r>
        <w:rPr>
          <w:rFonts w:cs="Arial"/>
        </w:rPr>
        <w:t>our</w:t>
      </w:r>
      <w:r w:rsidRPr="008A34AB">
        <w:rPr>
          <w:rFonts w:cs="Arial"/>
        </w:rPr>
        <w:t xml:space="preserve"> </w:t>
      </w:r>
      <w:r w:rsidR="00997976" w:rsidRPr="008A34AB">
        <w:rPr>
          <w:rFonts w:cs="Arial"/>
        </w:rPr>
        <w:t>business impact analys</w:t>
      </w:r>
      <w:r>
        <w:rPr>
          <w:rFonts w:cs="Arial"/>
        </w:rPr>
        <w:t>e</w:t>
      </w:r>
      <w:r w:rsidR="00997976" w:rsidRPr="008A34AB">
        <w:rPr>
          <w:rFonts w:cs="Arial"/>
        </w:rPr>
        <w:t>s and risk assessment</w:t>
      </w:r>
      <w:r>
        <w:rPr>
          <w:rFonts w:cs="Arial"/>
        </w:rPr>
        <w:t>s</w:t>
      </w:r>
      <w:r w:rsidR="00997976" w:rsidRPr="008A34AB">
        <w:rPr>
          <w:rFonts w:cs="Arial"/>
        </w:rPr>
        <w:t>.</w:t>
      </w:r>
    </w:p>
    <w:p w14:paraId="61B51804" w14:textId="774F4D69" w:rsidR="00997976" w:rsidRPr="008A34AB" w:rsidRDefault="00644238" w:rsidP="00997976">
      <w:pPr>
        <w:rPr>
          <w:rFonts w:cs="Arial"/>
        </w:rPr>
      </w:pPr>
      <w:r>
        <w:rPr>
          <w:rFonts w:cs="Arial"/>
        </w:rPr>
        <w:t>It outlines</w:t>
      </w:r>
      <w:r w:rsidR="00997976" w:rsidRPr="008A34AB">
        <w:rPr>
          <w:rFonts w:cs="Arial"/>
        </w:rPr>
        <w:t xml:space="preserve"> requirements </w:t>
      </w:r>
      <w:r>
        <w:rPr>
          <w:rFonts w:cs="Arial"/>
        </w:rPr>
        <w:t>for</w:t>
      </w:r>
      <w:r w:rsidRPr="008A34AB">
        <w:rPr>
          <w:rFonts w:cs="Arial"/>
        </w:rPr>
        <w:t xml:space="preserve"> </w:t>
      </w:r>
      <w:r w:rsidR="00997976" w:rsidRPr="008A34AB">
        <w:rPr>
          <w:rFonts w:cs="Arial"/>
        </w:rPr>
        <w:t>continu</w:t>
      </w:r>
      <w:r>
        <w:rPr>
          <w:rFonts w:cs="Arial"/>
        </w:rPr>
        <w:t>ing/</w:t>
      </w:r>
      <w:r w:rsidR="00997976" w:rsidRPr="008A34AB">
        <w:rPr>
          <w:rFonts w:cs="Arial"/>
        </w:rPr>
        <w:t>recover</w:t>
      </w:r>
      <w:r>
        <w:rPr>
          <w:rFonts w:cs="Arial"/>
        </w:rPr>
        <w:t>ing</w:t>
      </w:r>
      <w:r w:rsidR="00997976" w:rsidRPr="008A34AB">
        <w:rPr>
          <w:rFonts w:cs="Arial"/>
        </w:rPr>
        <w:t xml:space="preserve"> prioritized activities within </w:t>
      </w:r>
      <w:r>
        <w:rPr>
          <w:rFonts w:cs="Arial"/>
        </w:rPr>
        <w:t xml:space="preserve">specific </w:t>
      </w:r>
      <w:r w:rsidR="00997976" w:rsidRPr="008A34AB">
        <w:rPr>
          <w:rFonts w:cs="Arial"/>
        </w:rPr>
        <w:t>timeframes and agreed</w:t>
      </w:r>
      <w:r>
        <w:rPr>
          <w:rFonts w:cs="Arial"/>
        </w:rPr>
        <w:t xml:space="preserve">-upon </w:t>
      </w:r>
      <w:r w:rsidR="00997976" w:rsidRPr="008A34AB">
        <w:rPr>
          <w:rFonts w:cs="Arial"/>
        </w:rPr>
        <w:t>capacit</w:t>
      </w:r>
      <w:r>
        <w:rPr>
          <w:rFonts w:cs="Arial"/>
        </w:rPr>
        <w:t>ies. Its objectives include</w:t>
      </w:r>
      <w:r w:rsidR="00997976" w:rsidRPr="008A34AB">
        <w:rPr>
          <w:rFonts w:cs="Arial"/>
        </w:rPr>
        <w:t xml:space="preserve"> protect</w:t>
      </w:r>
      <w:r>
        <w:rPr>
          <w:rFonts w:cs="Arial"/>
        </w:rPr>
        <w:t>ing</w:t>
      </w:r>
      <w:r w:rsidR="00997976" w:rsidRPr="008A34AB">
        <w:rPr>
          <w:rFonts w:cs="Arial"/>
        </w:rPr>
        <w:t xml:space="preserve"> the organization’s prioritized activities </w:t>
      </w:r>
      <w:r>
        <w:rPr>
          <w:rFonts w:cs="Arial"/>
        </w:rPr>
        <w:t>by</w:t>
      </w:r>
      <w:r w:rsidR="00997976" w:rsidRPr="008A34AB">
        <w:rPr>
          <w:rFonts w:cs="Arial"/>
        </w:rPr>
        <w:t>:</w:t>
      </w:r>
    </w:p>
    <w:p w14:paraId="7B67393A" w14:textId="3859A683" w:rsidR="00997976" w:rsidRPr="00DD6CAB" w:rsidRDefault="00D961F9" w:rsidP="00DD6CAB">
      <w:pPr>
        <w:pStyle w:val="Bullet1"/>
      </w:pPr>
      <w:r>
        <w:t>R</w:t>
      </w:r>
      <w:r w:rsidR="00997976" w:rsidRPr="00DD6CAB">
        <w:t>educing the likelihood of</w:t>
      </w:r>
      <w:r w:rsidR="00644238">
        <w:t xml:space="preserve"> </w:t>
      </w:r>
      <w:r w:rsidR="00997976" w:rsidRPr="00DD6CAB">
        <w:t>disruption</w:t>
      </w:r>
      <w:r w:rsidR="00644238">
        <w:t>s</w:t>
      </w:r>
    </w:p>
    <w:p w14:paraId="420B55DD" w14:textId="5F5CCD35" w:rsidR="00997976" w:rsidRPr="00DD6CAB" w:rsidRDefault="00997976" w:rsidP="00DD6CAB">
      <w:pPr>
        <w:pStyle w:val="Bullet1"/>
      </w:pPr>
      <w:r w:rsidRPr="00DD6CAB">
        <w:t>Shortening the period of disruption</w:t>
      </w:r>
      <w:r w:rsidR="00644238">
        <w:t>s</w:t>
      </w:r>
    </w:p>
    <w:p w14:paraId="47E9D96C" w14:textId="672CC639" w:rsidR="00997976" w:rsidRPr="00DD6CAB" w:rsidRDefault="00D961F9" w:rsidP="00DD6CAB">
      <w:pPr>
        <w:pStyle w:val="Bullet1"/>
      </w:pPr>
      <w:r>
        <w:t>L</w:t>
      </w:r>
      <w:r w:rsidR="00997976" w:rsidRPr="00DD6CAB">
        <w:t>imiting the impact of disruption</w:t>
      </w:r>
      <w:r w:rsidR="00644238">
        <w:t>s</w:t>
      </w:r>
      <w:r w:rsidR="00997976" w:rsidRPr="00DD6CAB">
        <w:t xml:space="preserve"> on the organization’s products and services</w:t>
      </w:r>
    </w:p>
    <w:p w14:paraId="7146F1C7" w14:textId="0F1A9E47" w:rsidR="00997976" w:rsidRDefault="00CA4491" w:rsidP="00DD6CAB">
      <w:pPr>
        <w:pStyle w:val="Bullet1"/>
      </w:pPr>
      <w:r>
        <w:t>Making</w:t>
      </w:r>
      <w:r w:rsidR="00997976" w:rsidRPr="00DD6CAB">
        <w:t xml:space="preserve"> adequate resources</w:t>
      </w:r>
      <w:r>
        <w:t xml:space="preserve"> available</w:t>
      </w:r>
      <w:r w:rsidR="00644238">
        <w:t xml:space="preserve"> to manage disruptions</w:t>
      </w:r>
    </w:p>
    <w:p w14:paraId="2552B0F7" w14:textId="77777777" w:rsidR="00BB5AA9" w:rsidRPr="00DD6CAB" w:rsidRDefault="00BB5AA9" w:rsidP="00BB5AA9">
      <w:pPr>
        <w:pStyle w:val="Bullet1"/>
        <w:numPr>
          <w:ilvl w:val="0"/>
          <w:numId w:val="0"/>
        </w:numPr>
        <w:ind w:left="360"/>
      </w:pPr>
    </w:p>
    <w:p w14:paraId="49B64E90" w14:textId="59A6D845" w:rsidR="00997976" w:rsidRPr="008A34AB" w:rsidRDefault="00997976" w:rsidP="002733CA">
      <w:pPr>
        <w:pStyle w:val="Heading3"/>
        <w:rPr>
          <w:lang w:val="en-GB" w:eastAsia="en-GB"/>
        </w:rPr>
      </w:pPr>
      <w:bookmarkStart w:id="6" w:name="_Toc37761090"/>
      <w:bookmarkStart w:id="7" w:name="_Toc41481981"/>
      <w:r w:rsidRPr="008A34AB">
        <w:rPr>
          <w:lang w:val="en-GB" w:eastAsia="en-GB"/>
        </w:rPr>
        <w:t xml:space="preserve">Selection of </w:t>
      </w:r>
      <w:r w:rsidR="00B05F8A">
        <w:rPr>
          <w:lang w:val="en-GB" w:eastAsia="en-GB"/>
        </w:rPr>
        <w:t>S</w:t>
      </w:r>
      <w:r w:rsidRPr="008A34AB">
        <w:rPr>
          <w:lang w:val="en-GB" w:eastAsia="en-GB"/>
        </w:rPr>
        <w:t xml:space="preserve">trategies and </w:t>
      </w:r>
      <w:r w:rsidR="00B05F8A">
        <w:rPr>
          <w:lang w:val="en-GB" w:eastAsia="en-GB"/>
        </w:rPr>
        <w:t>S</w:t>
      </w:r>
      <w:r w:rsidRPr="008A34AB">
        <w:rPr>
          <w:lang w:val="en-GB" w:eastAsia="en-GB"/>
        </w:rPr>
        <w:t>olutions</w:t>
      </w:r>
      <w:bookmarkEnd w:id="6"/>
      <w:bookmarkEnd w:id="7"/>
    </w:p>
    <w:p w14:paraId="71F0BA1C" w14:textId="4C0DE880" w:rsidR="00997976" w:rsidRPr="008A34AB" w:rsidRDefault="00644238" w:rsidP="00997976">
      <w:pPr>
        <w:rPr>
          <w:rFonts w:cs="Arial"/>
        </w:rPr>
      </w:pPr>
      <w:r>
        <w:rPr>
          <w:rFonts w:cs="Arial"/>
        </w:rPr>
        <w:t>We select business continuity s</w:t>
      </w:r>
      <w:r w:rsidR="00997976" w:rsidRPr="008A34AB">
        <w:rPr>
          <w:rFonts w:cs="Arial"/>
        </w:rPr>
        <w:t>trategies and solutions</w:t>
      </w:r>
      <w:r>
        <w:rPr>
          <w:rFonts w:cs="Arial"/>
        </w:rPr>
        <w:t xml:space="preserve"> based on their ability to</w:t>
      </w:r>
      <w:r w:rsidR="00997976" w:rsidRPr="008A34AB">
        <w:rPr>
          <w:rFonts w:cs="Arial"/>
        </w:rPr>
        <w:t>:</w:t>
      </w:r>
    </w:p>
    <w:p w14:paraId="3B20AF2C" w14:textId="708878CD" w:rsidR="00997976" w:rsidRPr="008A34AB" w:rsidRDefault="00BB5AA9" w:rsidP="00BB5AA9">
      <w:pPr>
        <w:pStyle w:val="Bullet1"/>
      </w:pPr>
      <w:r>
        <w:t>M</w:t>
      </w:r>
      <w:r w:rsidR="00997976" w:rsidRPr="008A34AB">
        <w:t xml:space="preserve">eet requirements </w:t>
      </w:r>
      <w:r w:rsidR="00644238">
        <w:t>for continuing/recovering</w:t>
      </w:r>
      <w:r w:rsidR="00997976" w:rsidRPr="008A34AB">
        <w:t xml:space="preserve"> prioritized activities within </w:t>
      </w:r>
      <w:r w:rsidR="00644238">
        <w:t>specific</w:t>
      </w:r>
      <w:r w:rsidR="00997976" w:rsidRPr="008A34AB">
        <w:t xml:space="preserve"> time frames and agreed</w:t>
      </w:r>
      <w:r w:rsidR="00644238">
        <w:t xml:space="preserve">-upon </w:t>
      </w:r>
      <w:r w:rsidR="00997976" w:rsidRPr="008A34AB">
        <w:t>capacit</w:t>
      </w:r>
      <w:r w:rsidR="00644238">
        <w:t>ies</w:t>
      </w:r>
    </w:p>
    <w:p w14:paraId="6FECED25" w14:textId="7870ABF7" w:rsidR="00997976" w:rsidRPr="008A34AB" w:rsidRDefault="00644238" w:rsidP="00BB5AA9">
      <w:pPr>
        <w:pStyle w:val="Bullet1"/>
      </w:pPr>
      <w:r>
        <w:t>Account for</w:t>
      </w:r>
      <w:r w:rsidRPr="008A34AB">
        <w:t xml:space="preserve"> </w:t>
      </w:r>
      <w:r w:rsidR="00997976" w:rsidRPr="008A34AB">
        <w:t xml:space="preserve">the amount and type of risk the organization </w:t>
      </w:r>
      <w:r w:rsidR="00CA4491">
        <w:t xml:space="preserve">will </w:t>
      </w:r>
      <w:r w:rsidR="00997976" w:rsidRPr="008A34AB">
        <w:t xml:space="preserve">or </w:t>
      </w:r>
      <w:r w:rsidR="00CA4491">
        <w:t xml:space="preserve">will </w:t>
      </w:r>
      <w:r w:rsidR="00997976" w:rsidRPr="008A34AB">
        <w:t xml:space="preserve">not </w:t>
      </w:r>
      <w:r w:rsidR="00CA4491" w:rsidRPr="008A34AB">
        <w:t>t</w:t>
      </w:r>
      <w:r w:rsidR="00CA4491">
        <w:t>olerate</w:t>
      </w:r>
    </w:p>
    <w:p w14:paraId="6F528D30" w14:textId="3C328031" w:rsidR="00997976" w:rsidRDefault="00644238" w:rsidP="00BB5AA9">
      <w:pPr>
        <w:pStyle w:val="Bullet1"/>
      </w:pPr>
      <w:r>
        <w:t xml:space="preserve">Account for </w:t>
      </w:r>
      <w:r w:rsidR="00997976" w:rsidRPr="008A34AB">
        <w:t>associated costs and benefits</w:t>
      </w:r>
    </w:p>
    <w:p w14:paraId="4DE1AD37" w14:textId="77777777" w:rsidR="00BB5AA9" w:rsidRPr="008A34AB" w:rsidRDefault="00BB5AA9" w:rsidP="00BB5AA9">
      <w:pPr>
        <w:pStyle w:val="Bullet1"/>
        <w:numPr>
          <w:ilvl w:val="0"/>
          <w:numId w:val="0"/>
        </w:numPr>
        <w:ind w:left="720" w:hanging="360"/>
      </w:pPr>
    </w:p>
    <w:p w14:paraId="4CFF683E" w14:textId="1DA978A7" w:rsidR="00997976" w:rsidRPr="008A34AB" w:rsidRDefault="00997976" w:rsidP="002733CA">
      <w:pPr>
        <w:pStyle w:val="Heading3"/>
        <w:rPr>
          <w:lang w:val="en-GB" w:eastAsia="en-GB"/>
        </w:rPr>
      </w:pPr>
      <w:bookmarkStart w:id="8" w:name="_Toc37761091"/>
      <w:bookmarkStart w:id="9" w:name="_Toc41481982"/>
      <w:r w:rsidRPr="008A34AB">
        <w:rPr>
          <w:lang w:val="en-GB" w:eastAsia="en-GB"/>
        </w:rPr>
        <w:t xml:space="preserve">Resource </w:t>
      </w:r>
      <w:r w:rsidR="00B05F8A">
        <w:rPr>
          <w:lang w:val="en-GB" w:eastAsia="en-GB"/>
        </w:rPr>
        <w:t>R</w:t>
      </w:r>
      <w:r w:rsidRPr="008A34AB">
        <w:rPr>
          <w:lang w:val="en-GB" w:eastAsia="en-GB"/>
        </w:rPr>
        <w:t>equirements</w:t>
      </w:r>
      <w:bookmarkEnd w:id="8"/>
      <w:bookmarkEnd w:id="9"/>
    </w:p>
    <w:p w14:paraId="7D4EEB76" w14:textId="61643633" w:rsidR="00997976" w:rsidRPr="008A34AB" w:rsidRDefault="00644238" w:rsidP="00997976">
      <w:pPr>
        <w:rPr>
          <w:rFonts w:cs="Arial"/>
        </w:rPr>
      </w:pPr>
      <w:r>
        <w:rPr>
          <w:rFonts w:cs="Arial"/>
        </w:rPr>
        <w:t>Resources required for</w:t>
      </w:r>
      <w:r w:rsidR="00997976" w:rsidRPr="008A34AB">
        <w:rPr>
          <w:rFonts w:cs="Arial"/>
        </w:rPr>
        <w:t xml:space="preserve"> </w:t>
      </w:r>
      <w:r>
        <w:rPr>
          <w:rFonts w:cs="Arial"/>
        </w:rPr>
        <w:t xml:space="preserve">our </w:t>
      </w:r>
      <w:r w:rsidR="00997976" w:rsidRPr="008A34AB">
        <w:rPr>
          <w:rFonts w:cs="Arial"/>
        </w:rPr>
        <w:t>business continuity solution</w:t>
      </w:r>
      <w:r>
        <w:rPr>
          <w:rFonts w:cs="Arial"/>
        </w:rPr>
        <w:t>s</w:t>
      </w:r>
      <w:r w:rsidR="00997976" w:rsidRPr="008A34AB">
        <w:rPr>
          <w:rFonts w:cs="Arial"/>
        </w:rPr>
        <w:t xml:space="preserve"> include, but are not be limited to:</w:t>
      </w:r>
    </w:p>
    <w:p w14:paraId="57ABFF02" w14:textId="77777777" w:rsidR="00997976" w:rsidRPr="008A34AB" w:rsidRDefault="00997976" w:rsidP="001F7B49">
      <w:pPr>
        <w:pStyle w:val="Bullet1"/>
      </w:pPr>
      <w:r w:rsidRPr="008A34AB">
        <w:t>People</w:t>
      </w:r>
    </w:p>
    <w:p w14:paraId="7C62D45A" w14:textId="77777777" w:rsidR="00997976" w:rsidRPr="008A34AB" w:rsidRDefault="00997976" w:rsidP="001F7B49">
      <w:pPr>
        <w:pStyle w:val="Bullet1"/>
      </w:pPr>
      <w:r w:rsidRPr="008A34AB">
        <w:t>Information and data</w:t>
      </w:r>
    </w:p>
    <w:p w14:paraId="76797EB9" w14:textId="5C8029ED" w:rsidR="00997976" w:rsidRPr="008A34AB" w:rsidRDefault="00997976" w:rsidP="001F7B49">
      <w:pPr>
        <w:pStyle w:val="Bullet1"/>
      </w:pPr>
      <w:r w:rsidRPr="008A34AB">
        <w:t xml:space="preserve">Physical infrastructure </w:t>
      </w:r>
      <w:r w:rsidR="00644238">
        <w:t>(e.g.,</w:t>
      </w:r>
      <w:r w:rsidRPr="008A34AB">
        <w:t xml:space="preserve"> buildings, workplaces or other facilities and associated utilities</w:t>
      </w:r>
      <w:r w:rsidR="00644238">
        <w:t>)</w:t>
      </w:r>
    </w:p>
    <w:p w14:paraId="2DFF6D21" w14:textId="77777777" w:rsidR="00997976" w:rsidRPr="008A34AB" w:rsidRDefault="00997976" w:rsidP="001F7B49">
      <w:pPr>
        <w:pStyle w:val="Bullet1"/>
      </w:pPr>
      <w:r w:rsidRPr="008A34AB">
        <w:t>Equipment and consumables</w:t>
      </w:r>
    </w:p>
    <w:p w14:paraId="3B0A5073" w14:textId="77777777" w:rsidR="00997976" w:rsidRPr="008A34AB" w:rsidRDefault="00997976" w:rsidP="001F7B49">
      <w:pPr>
        <w:pStyle w:val="Bullet1"/>
      </w:pPr>
      <w:r w:rsidRPr="008A34AB">
        <w:lastRenderedPageBreak/>
        <w:t>Information and communication technology (ICT) systems</w:t>
      </w:r>
    </w:p>
    <w:p w14:paraId="15BD0DDE" w14:textId="77777777" w:rsidR="00997976" w:rsidRPr="008A34AB" w:rsidRDefault="00997976" w:rsidP="001F7B49">
      <w:pPr>
        <w:pStyle w:val="Bullet1"/>
      </w:pPr>
      <w:r w:rsidRPr="008A34AB">
        <w:t>Transportation and logistics</w:t>
      </w:r>
    </w:p>
    <w:p w14:paraId="10C9B912" w14:textId="77777777" w:rsidR="00997976" w:rsidRPr="008A34AB" w:rsidRDefault="00997976" w:rsidP="001F7B49">
      <w:pPr>
        <w:pStyle w:val="Bullet1"/>
      </w:pPr>
      <w:r w:rsidRPr="008A34AB">
        <w:t xml:space="preserve">Finance </w:t>
      </w:r>
    </w:p>
    <w:p w14:paraId="25CD9C97" w14:textId="60801A02" w:rsidR="00997976" w:rsidRDefault="00997976" w:rsidP="001F7B49">
      <w:pPr>
        <w:pStyle w:val="Bullet1"/>
      </w:pPr>
      <w:r w:rsidRPr="008A34AB">
        <w:t>Partners and suppliers</w:t>
      </w:r>
    </w:p>
    <w:p w14:paraId="2D72ADB3" w14:textId="77777777" w:rsidR="001F7B49" w:rsidRPr="008A34AB" w:rsidRDefault="001F7B49" w:rsidP="001F7B49">
      <w:pPr>
        <w:pStyle w:val="Bullet1"/>
        <w:numPr>
          <w:ilvl w:val="0"/>
          <w:numId w:val="0"/>
        </w:numPr>
        <w:ind w:left="360"/>
      </w:pPr>
    </w:p>
    <w:p w14:paraId="5BFD1768" w14:textId="48D60B9B" w:rsidR="00997976" w:rsidRPr="008A34AB" w:rsidRDefault="00997976" w:rsidP="00897E9E">
      <w:pPr>
        <w:pStyle w:val="Heading3"/>
        <w:rPr>
          <w:lang w:val="en-GB" w:eastAsia="en-GB"/>
        </w:rPr>
      </w:pPr>
      <w:bookmarkStart w:id="10" w:name="_Toc37761092"/>
      <w:bookmarkStart w:id="11" w:name="_Toc41481983"/>
      <w:r w:rsidRPr="008A34AB">
        <w:rPr>
          <w:lang w:val="en-GB" w:eastAsia="en-GB"/>
        </w:rPr>
        <w:t xml:space="preserve">Implementation of </w:t>
      </w:r>
      <w:r w:rsidR="00934701">
        <w:rPr>
          <w:lang w:val="en-GB" w:eastAsia="en-GB"/>
        </w:rPr>
        <w:t>S</w:t>
      </w:r>
      <w:r w:rsidRPr="008A34AB">
        <w:rPr>
          <w:lang w:val="en-GB" w:eastAsia="en-GB"/>
        </w:rPr>
        <w:t>olutions</w:t>
      </w:r>
      <w:bookmarkEnd w:id="10"/>
      <w:bookmarkEnd w:id="11"/>
    </w:p>
    <w:p w14:paraId="1777E6B9" w14:textId="542F1FB9" w:rsidR="00997976" w:rsidRPr="008A34AB" w:rsidRDefault="00997976" w:rsidP="00997976">
      <w:pPr>
        <w:rPr>
          <w:rFonts w:cs="Arial"/>
        </w:rPr>
      </w:pPr>
      <w:r w:rsidRPr="00DD5A13">
        <w:rPr>
          <w:rFonts w:cs="Arial"/>
        </w:rPr>
        <w:t>The organization implements and maintains selected business continuity solutions so they can be activated when needed.</w:t>
      </w:r>
    </w:p>
    <w:p w14:paraId="6DDAF6EF" w14:textId="7CD0DBA4" w:rsidR="00997976" w:rsidRPr="008A34AB" w:rsidRDefault="00997976" w:rsidP="00897E9E">
      <w:pPr>
        <w:pStyle w:val="Heading2"/>
        <w:rPr>
          <w:lang w:val="en-GB" w:eastAsia="en-GB"/>
        </w:rPr>
      </w:pPr>
      <w:bookmarkStart w:id="12" w:name="_Toc37761093"/>
      <w:bookmarkStart w:id="13" w:name="_Toc41481984"/>
      <w:r w:rsidRPr="008A34AB">
        <w:rPr>
          <w:lang w:val="en-GB" w:eastAsia="en-GB"/>
        </w:rPr>
        <w:t xml:space="preserve">Business </w:t>
      </w:r>
      <w:r w:rsidR="00B15126">
        <w:rPr>
          <w:lang w:val="en-GB" w:eastAsia="en-GB"/>
        </w:rPr>
        <w:t>C</w:t>
      </w:r>
      <w:r w:rsidRPr="008A34AB">
        <w:rPr>
          <w:lang w:val="en-GB" w:eastAsia="en-GB"/>
        </w:rPr>
        <w:t xml:space="preserve">ontinuity </w:t>
      </w:r>
      <w:r w:rsidR="00B15126">
        <w:rPr>
          <w:lang w:val="en-GB" w:eastAsia="en-GB"/>
        </w:rPr>
        <w:t>P</w:t>
      </w:r>
      <w:r w:rsidRPr="008A34AB">
        <w:rPr>
          <w:lang w:val="en-GB" w:eastAsia="en-GB"/>
        </w:rPr>
        <w:t>rocedures</w:t>
      </w:r>
      <w:bookmarkEnd w:id="12"/>
      <w:bookmarkEnd w:id="13"/>
    </w:p>
    <w:p w14:paraId="044023B7" w14:textId="6ACD8F3A" w:rsidR="00997976" w:rsidRPr="008A34AB" w:rsidRDefault="00997976" w:rsidP="00997976">
      <w:pPr>
        <w:rPr>
          <w:rFonts w:cs="Arial"/>
        </w:rPr>
      </w:pPr>
      <w:r w:rsidRPr="00DD5A13">
        <w:rPr>
          <w:rFonts w:cs="Arial"/>
          <w:color w:val="00B0F0"/>
        </w:rPr>
        <w:t>[</w:t>
      </w:r>
      <w:r w:rsidRPr="008A34AB">
        <w:rPr>
          <w:rFonts w:cs="Arial"/>
          <w:color w:val="00B0F0"/>
        </w:rPr>
        <w:t xml:space="preserve">Organization Name] </w:t>
      </w:r>
      <w:r w:rsidRPr="008A34AB">
        <w:rPr>
          <w:rFonts w:cs="Arial"/>
        </w:rPr>
        <w:t>documents</w:t>
      </w:r>
      <w:r w:rsidR="00105757">
        <w:rPr>
          <w:rFonts w:cs="Arial"/>
        </w:rPr>
        <w:t xml:space="preserve"> its</w:t>
      </w:r>
      <w:r w:rsidRPr="008A34AB">
        <w:rPr>
          <w:rFonts w:cs="Arial"/>
        </w:rPr>
        <w:t xml:space="preserve"> procedures supporting the business continuity strategy, including </w:t>
      </w:r>
      <w:r w:rsidR="00105757">
        <w:rPr>
          <w:rFonts w:cs="Arial"/>
        </w:rPr>
        <w:t xml:space="preserve">those for </w:t>
      </w:r>
      <w:r w:rsidRPr="008A34AB">
        <w:rPr>
          <w:rFonts w:cs="Arial"/>
        </w:rPr>
        <w:t>responding to disruptive incidents and/or continu</w:t>
      </w:r>
      <w:r w:rsidR="00105757">
        <w:rPr>
          <w:rFonts w:cs="Arial"/>
        </w:rPr>
        <w:t>ing</w:t>
      </w:r>
      <w:r w:rsidRPr="008A34AB">
        <w:rPr>
          <w:rFonts w:cs="Arial"/>
        </w:rPr>
        <w:t xml:space="preserve"> business activities during a disruptive incident.</w:t>
      </w:r>
    </w:p>
    <w:p w14:paraId="3CA22EE1" w14:textId="77777777" w:rsidR="00997976" w:rsidRPr="008A34AB" w:rsidRDefault="00997976" w:rsidP="00997976">
      <w:pPr>
        <w:rPr>
          <w:rFonts w:cs="Arial"/>
        </w:rPr>
      </w:pPr>
      <w:r w:rsidRPr="008A34AB">
        <w:rPr>
          <w:rFonts w:cs="Arial"/>
        </w:rPr>
        <w:t>Business continuity procedures incorporate the following activities:</w:t>
      </w:r>
    </w:p>
    <w:p w14:paraId="34ED501F" w14:textId="021CBDA7" w:rsidR="00997976" w:rsidRPr="00802C17" w:rsidRDefault="00997976" w:rsidP="00802C17">
      <w:pPr>
        <w:pStyle w:val="Bullet1"/>
      </w:pPr>
      <w:r w:rsidRPr="00802C17">
        <w:t>Incident detection</w:t>
      </w:r>
    </w:p>
    <w:p w14:paraId="0F277BB3" w14:textId="68F9A1E8" w:rsidR="00997976" w:rsidRPr="00802C17" w:rsidRDefault="00105757" w:rsidP="00802C17">
      <w:pPr>
        <w:pStyle w:val="Bullet1"/>
      </w:pPr>
      <w:r>
        <w:t>I</w:t>
      </w:r>
      <w:r w:rsidR="00997976" w:rsidRPr="00802C17">
        <w:t>ncident</w:t>
      </w:r>
      <w:r>
        <w:t xml:space="preserve"> monitoring</w:t>
      </w:r>
    </w:p>
    <w:p w14:paraId="78C12B9C" w14:textId="7653BEE7" w:rsidR="00997976" w:rsidRPr="00802C17" w:rsidRDefault="00997976" w:rsidP="00802C17">
      <w:pPr>
        <w:pStyle w:val="Bullet1"/>
      </w:pPr>
      <w:r w:rsidRPr="00802C17">
        <w:t>Internal communication</w:t>
      </w:r>
    </w:p>
    <w:p w14:paraId="25B2F89C" w14:textId="4BC51DD1" w:rsidR="00997976" w:rsidRPr="00802C17" w:rsidRDefault="00105757" w:rsidP="00802C17">
      <w:pPr>
        <w:pStyle w:val="Bullet1"/>
      </w:pPr>
      <w:r w:rsidRPr="00802C17">
        <w:t>Interacti</w:t>
      </w:r>
      <w:r>
        <w:t>on</w:t>
      </w:r>
      <w:r w:rsidRPr="00802C17">
        <w:t xml:space="preserve"> </w:t>
      </w:r>
      <w:r w:rsidR="00997976" w:rsidRPr="00802C17">
        <w:t>with relevant national and/or regional risk advisory systems and/or groups</w:t>
      </w:r>
    </w:p>
    <w:p w14:paraId="3A5A95B7" w14:textId="77777777" w:rsidR="00105757" w:rsidRPr="00802C17" w:rsidRDefault="00105757" w:rsidP="00105757">
      <w:pPr>
        <w:pStyle w:val="Bullet1"/>
      </w:pPr>
      <w:r w:rsidRPr="00802C17">
        <w:t>Communication with emergency responders</w:t>
      </w:r>
    </w:p>
    <w:p w14:paraId="5DF832BD" w14:textId="09ACECE1" w:rsidR="00997976" w:rsidRPr="00802C17" w:rsidRDefault="00997976" w:rsidP="00802C17">
      <w:pPr>
        <w:pStyle w:val="Bullet1"/>
      </w:pPr>
      <w:r w:rsidRPr="00802C17">
        <w:t>Assuring the means of communication during a disruptive incident</w:t>
      </w:r>
    </w:p>
    <w:p w14:paraId="6CD5AB16" w14:textId="3F343D56" w:rsidR="00997976" w:rsidRDefault="00997976" w:rsidP="00802C17">
      <w:pPr>
        <w:pStyle w:val="Bullet1"/>
      </w:pPr>
      <w:r w:rsidRPr="00802C17">
        <w:t xml:space="preserve">Recording of relevant and vital information about the incident, </w:t>
      </w:r>
      <w:r w:rsidR="00105757">
        <w:t>including related decisions and actions</w:t>
      </w:r>
    </w:p>
    <w:p w14:paraId="023FAC03" w14:textId="77777777" w:rsidR="00802C17" w:rsidRPr="00802C17" w:rsidRDefault="00802C17" w:rsidP="00802C17">
      <w:pPr>
        <w:pStyle w:val="Bullet1"/>
        <w:numPr>
          <w:ilvl w:val="0"/>
          <w:numId w:val="0"/>
        </w:numPr>
        <w:ind w:left="360"/>
      </w:pPr>
    </w:p>
    <w:p w14:paraId="5C115A2F" w14:textId="77777777" w:rsidR="00997976" w:rsidRPr="008A34AB" w:rsidRDefault="00997976" w:rsidP="00997976">
      <w:pPr>
        <w:rPr>
          <w:rFonts w:cs="Arial"/>
          <w:sz w:val="16"/>
        </w:rPr>
      </w:pPr>
      <w:r w:rsidRPr="008A34AB">
        <w:rPr>
          <w:rFonts w:cs="Arial"/>
        </w:rPr>
        <w:t>These activities are regularly exercised in line with the business continuity exercise and testing procedure.</w:t>
      </w:r>
    </w:p>
    <w:p w14:paraId="5F1CC1DF" w14:textId="45438A5C" w:rsidR="003E2F87" w:rsidRPr="00897E9E" w:rsidRDefault="00997976" w:rsidP="00897E9E">
      <w:pPr>
        <w:pStyle w:val="Heading3"/>
        <w:rPr>
          <w:rStyle w:val="Heading2Char"/>
          <w:color w:val="1F3763"/>
          <w:sz w:val="24"/>
          <w:szCs w:val="24"/>
        </w:rPr>
      </w:pPr>
      <w:bookmarkStart w:id="14" w:name="_Toc37761094"/>
      <w:bookmarkStart w:id="15" w:name="_Toc41481985"/>
      <w:r w:rsidRPr="00897E9E">
        <w:rPr>
          <w:rStyle w:val="Heading2Char"/>
          <w:color w:val="1F3763"/>
          <w:sz w:val="24"/>
          <w:szCs w:val="24"/>
        </w:rPr>
        <w:t xml:space="preserve">Response </w:t>
      </w:r>
      <w:r w:rsidR="003E2F87" w:rsidRPr="00897E9E">
        <w:rPr>
          <w:rStyle w:val="Heading2Char"/>
          <w:color w:val="1F3763"/>
          <w:sz w:val="24"/>
          <w:szCs w:val="24"/>
        </w:rPr>
        <w:t>S</w:t>
      </w:r>
      <w:r w:rsidRPr="00897E9E">
        <w:rPr>
          <w:rStyle w:val="Heading2Char"/>
          <w:color w:val="1F3763"/>
          <w:sz w:val="24"/>
          <w:szCs w:val="24"/>
        </w:rPr>
        <w:t>tructure</w:t>
      </w:r>
      <w:bookmarkEnd w:id="14"/>
      <w:bookmarkEnd w:id="15"/>
    </w:p>
    <w:p w14:paraId="03CE458D" w14:textId="24C3B5F6" w:rsidR="00997976" w:rsidRPr="008A34AB" w:rsidRDefault="00105757" w:rsidP="00997976">
      <w:pPr>
        <w:rPr>
          <w:rFonts w:cs="Arial"/>
        </w:rPr>
      </w:pPr>
      <w:r>
        <w:rPr>
          <w:rFonts w:cs="Arial"/>
        </w:rPr>
        <w:t>Our</w:t>
      </w:r>
      <w:r w:rsidR="00997976" w:rsidRPr="00DD5A13">
        <w:rPr>
          <w:rFonts w:cs="Arial"/>
        </w:rPr>
        <w:t xml:space="preserve"> </w:t>
      </w:r>
      <w:r>
        <w:rPr>
          <w:rFonts w:cs="Arial"/>
        </w:rPr>
        <w:t xml:space="preserve">response </w:t>
      </w:r>
      <w:r w:rsidR="00997976" w:rsidRPr="00DD5A13">
        <w:rPr>
          <w:rFonts w:cs="Arial"/>
        </w:rPr>
        <w:t>structure identif</w:t>
      </w:r>
      <w:r>
        <w:rPr>
          <w:rFonts w:cs="Arial"/>
        </w:rPr>
        <w:t>ies</w:t>
      </w:r>
      <w:r w:rsidR="00997976" w:rsidRPr="00DD5A13">
        <w:rPr>
          <w:rFonts w:cs="Arial"/>
        </w:rPr>
        <w:t xml:space="preserve"> teams</w:t>
      </w:r>
      <w:r>
        <w:rPr>
          <w:rFonts w:cs="Arial"/>
        </w:rPr>
        <w:t>, roles and</w:t>
      </w:r>
      <w:r w:rsidR="00997976" w:rsidRPr="00DD5A13">
        <w:rPr>
          <w:rFonts w:cs="Arial"/>
        </w:rPr>
        <w:t xml:space="preserve"> responsi</w:t>
      </w:r>
      <w:r>
        <w:rPr>
          <w:rFonts w:cs="Arial"/>
        </w:rPr>
        <w:t>bilities</w:t>
      </w:r>
      <w:r w:rsidR="00997976" w:rsidRPr="00DD5A13">
        <w:rPr>
          <w:rFonts w:cs="Arial"/>
        </w:rPr>
        <w:t xml:space="preserve"> for </w:t>
      </w:r>
      <w:r>
        <w:rPr>
          <w:rFonts w:cs="Arial"/>
        </w:rPr>
        <w:t>handling</w:t>
      </w:r>
      <w:r w:rsidR="00997976" w:rsidRPr="00DD5A13">
        <w:rPr>
          <w:rFonts w:cs="Arial"/>
        </w:rPr>
        <w:t xml:space="preserve"> disruptions.</w:t>
      </w:r>
      <w:r>
        <w:rPr>
          <w:rFonts w:cs="Arial"/>
        </w:rPr>
        <w:t xml:space="preserve"> </w:t>
      </w:r>
      <w:r w:rsidR="00997976" w:rsidRPr="008A34AB">
        <w:rPr>
          <w:rFonts w:cs="Arial"/>
        </w:rPr>
        <w:t xml:space="preserve">Collectively, </w:t>
      </w:r>
      <w:r>
        <w:rPr>
          <w:rFonts w:cs="Arial"/>
        </w:rPr>
        <w:t>the response</w:t>
      </w:r>
      <w:r w:rsidR="00997976" w:rsidRPr="008A34AB">
        <w:rPr>
          <w:rFonts w:cs="Arial"/>
        </w:rPr>
        <w:t xml:space="preserve"> teams are competent to:</w:t>
      </w:r>
    </w:p>
    <w:p w14:paraId="1B4EF7C2" w14:textId="50591DF0" w:rsidR="00997976" w:rsidRPr="00847D35" w:rsidRDefault="00847D35" w:rsidP="00847D35">
      <w:pPr>
        <w:pStyle w:val="Bullet1"/>
      </w:pPr>
      <w:r>
        <w:t>A</w:t>
      </w:r>
      <w:r w:rsidR="00997976" w:rsidRPr="00847D35">
        <w:t>ssess the nature and extent of a disruption and its potential impact</w:t>
      </w:r>
    </w:p>
    <w:p w14:paraId="3F839688" w14:textId="03285884" w:rsidR="00997976" w:rsidRPr="00847D35" w:rsidRDefault="00847D35" w:rsidP="00847D35">
      <w:pPr>
        <w:pStyle w:val="Bullet1"/>
      </w:pPr>
      <w:r>
        <w:t>A</w:t>
      </w:r>
      <w:r w:rsidR="00997976" w:rsidRPr="00847D35">
        <w:t>ssess the impact against thresholds that justify initiation of a formal response</w:t>
      </w:r>
    </w:p>
    <w:p w14:paraId="3632BD11" w14:textId="43A0BB61" w:rsidR="00997976" w:rsidRPr="00847D35" w:rsidRDefault="00524C88" w:rsidP="00847D35">
      <w:pPr>
        <w:pStyle w:val="Bullet1"/>
      </w:pPr>
      <w:r>
        <w:t>A</w:t>
      </w:r>
      <w:r w:rsidR="00997976" w:rsidRPr="00847D35">
        <w:t>ctivate an appropriate business continuity response</w:t>
      </w:r>
    </w:p>
    <w:p w14:paraId="538C10F6" w14:textId="3DD871A2" w:rsidR="00997976" w:rsidRPr="00847D35" w:rsidRDefault="00524C88" w:rsidP="00847D35">
      <w:pPr>
        <w:pStyle w:val="Bullet1"/>
      </w:pPr>
      <w:r>
        <w:t>P</w:t>
      </w:r>
      <w:r w:rsidR="00997976" w:rsidRPr="00847D35">
        <w:t xml:space="preserve">lan </w:t>
      </w:r>
      <w:r w:rsidR="00105757">
        <w:t xml:space="preserve">related </w:t>
      </w:r>
      <w:r w:rsidR="00997976" w:rsidRPr="00847D35">
        <w:t xml:space="preserve">actions </w:t>
      </w:r>
    </w:p>
    <w:p w14:paraId="3F739AC3" w14:textId="338C17BD" w:rsidR="00997976" w:rsidRPr="00847D35" w:rsidRDefault="00524C88" w:rsidP="00847D35">
      <w:pPr>
        <w:pStyle w:val="Bullet1"/>
      </w:pPr>
      <w:r>
        <w:t>E</w:t>
      </w:r>
      <w:r w:rsidR="00997976" w:rsidRPr="00847D35">
        <w:t xml:space="preserve">stablish priorities </w:t>
      </w:r>
    </w:p>
    <w:p w14:paraId="51050C2C" w14:textId="4AD99795" w:rsidR="00997976" w:rsidRPr="00847D35" w:rsidRDefault="00524C88" w:rsidP="00847D35">
      <w:pPr>
        <w:pStyle w:val="Bullet1"/>
      </w:pPr>
      <w:r>
        <w:t>M</w:t>
      </w:r>
      <w:r w:rsidR="00997976" w:rsidRPr="00847D35">
        <w:t>onitor the effects of the disruption and the organization’s response</w:t>
      </w:r>
    </w:p>
    <w:p w14:paraId="49B0CBF3" w14:textId="5B86355D" w:rsidR="00997976" w:rsidRPr="00847D35" w:rsidRDefault="00524C88" w:rsidP="00847D35">
      <w:pPr>
        <w:pStyle w:val="Bullet1"/>
      </w:pPr>
      <w:r>
        <w:t>A</w:t>
      </w:r>
      <w:r w:rsidR="00997976" w:rsidRPr="00847D35">
        <w:t>ctivate the business continuity solutions</w:t>
      </w:r>
    </w:p>
    <w:p w14:paraId="1E8D0C8F" w14:textId="20778DDF" w:rsidR="00997976" w:rsidRDefault="00524C88" w:rsidP="00847D35">
      <w:pPr>
        <w:pStyle w:val="Bullet1"/>
      </w:pPr>
      <w:r>
        <w:t>Co</w:t>
      </w:r>
      <w:r w:rsidR="00997976" w:rsidRPr="00847D35">
        <w:t xml:space="preserve">mmunicate with relevant </w:t>
      </w:r>
      <w:r w:rsidR="00A02C33">
        <w:t>stakeholders</w:t>
      </w:r>
      <w:r w:rsidR="00997976" w:rsidRPr="00847D35">
        <w:t>, authorities and the media</w:t>
      </w:r>
    </w:p>
    <w:p w14:paraId="185C4583" w14:textId="77777777" w:rsidR="00847D35" w:rsidRPr="00847D35" w:rsidRDefault="00847D35" w:rsidP="00847D35">
      <w:pPr>
        <w:pStyle w:val="Bullet1"/>
        <w:numPr>
          <w:ilvl w:val="0"/>
          <w:numId w:val="0"/>
        </w:numPr>
        <w:ind w:left="720"/>
      </w:pPr>
    </w:p>
    <w:p w14:paraId="24279747" w14:textId="70F4D679" w:rsidR="00997976" w:rsidRPr="008A34AB" w:rsidRDefault="00997976" w:rsidP="00997976">
      <w:pPr>
        <w:rPr>
          <w:rFonts w:cs="Arial"/>
        </w:rPr>
      </w:pPr>
      <w:r w:rsidRPr="008A34AB">
        <w:rPr>
          <w:rFonts w:cs="Arial"/>
        </w:rPr>
        <w:lastRenderedPageBreak/>
        <w:t>For each team</w:t>
      </w:r>
      <w:r w:rsidR="00533777">
        <w:rPr>
          <w:rFonts w:cs="Arial"/>
        </w:rPr>
        <w:t>,</w:t>
      </w:r>
      <w:r w:rsidRPr="008A34AB">
        <w:rPr>
          <w:rFonts w:cs="Arial"/>
        </w:rPr>
        <w:t xml:space="preserve"> there are:</w:t>
      </w:r>
    </w:p>
    <w:p w14:paraId="1DE343A8" w14:textId="258A602E" w:rsidR="00997976" w:rsidRPr="00524C88" w:rsidRDefault="00524C88" w:rsidP="00524C88">
      <w:pPr>
        <w:pStyle w:val="Bullet1"/>
      </w:pPr>
      <w:r>
        <w:t>I</w:t>
      </w:r>
      <w:r w:rsidR="00997976" w:rsidRPr="00524C88">
        <w:t>dentified personnel and alternates with the necessary responsibility, authority and competence to perform their designated role</w:t>
      </w:r>
      <w:r w:rsidR="00533777">
        <w:t>s</w:t>
      </w:r>
    </w:p>
    <w:p w14:paraId="32A734BC" w14:textId="21358256" w:rsidR="00997976" w:rsidRDefault="00524C88" w:rsidP="00524C88">
      <w:pPr>
        <w:pStyle w:val="Bullet1"/>
      </w:pPr>
      <w:r>
        <w:t>D</w:t>
      </w:r>
      <w:r w:rsidR="00997976" w:rsidRPr="00524C88">
        <w:t>ocumented procedures to guide their actions</w:t>
      </w:r>
      <w:r w:rsidR="00533777">
        <w:t>,</w:t>
      </w:r>
      <w:r w:rsidR="00997976" w:rsidRPr="00524C88">
        <w:t xml:space="preserve"> including those for </w:t>
      </w:r>
      <w:r w:rsidR="00533777">
        <w:t>response</w:t>
      </w:r>
      <w:r w:rsidR="00533777" w:rsidRPr="00524C88">
        <w:t xml:space="preserve"> </w:t>
      </w:r>
      <w:r w:rsidR="00997976" w:rsidRPr="00524C88">
        <w:t>activation, operation, coordination and communication</w:t>
      </w:r>
    </w:p>
    <w:p w14:paraId="6F5CD5CF" w14:textId="77777777" w:rsidR="00243610" w:rsidRPr="00524C88" w:rsidRDefault="00243610" w:rsidP="00243610">
      <w:pPr>
        <w:pStyle w:val="Bullet1"/>
        <w:numPr>
          <w:ilvl w:val="0"/>
          <w:numId w:val="0"/>
        </w:numPr>
        <w:ind w:left="720"/>
      </w:pPr>
    </w:p>
    <w:p w14:paraId="63B2765A" w14:textId="64F9C63D" w:rsidR="00243610" w:rsidRDefault="00997976" w:rsidP="00243610">
      <w:pPr>
        <w:pStyle w:val="Heading2"/>
        <w:rPr>
          <w:rStyle w:val="Heading3Char"/>
          <w:rFonts w:cs="Arial"/>
        </w:rPr>
      </w:pPr>
      <w:bookmarkStart w:id="16" w:name="_Toc37761095"/>
      <w:bookmarkStart w:id="17" w:name="_Toc41481986"/>
      <w:r w:rsidRPr="008A34AB">
        <w:rPr>
          <w:rStyle w:val="Heading3Char"/>
          <w:rFonts w:cs="Arial"/>
        </w:rPr>
        <w:t xml:space="preserve">Warning and </w:t>
      </w:r>
      <w:r w:rsidR="00243610">
        <w:rPr>
          <w:rStyle w:val="Heading3Char"/>
          <w:rFonts w:cs="Arial"/>
        </w:rPr>
        <w:t>C</w:t>
      </w:r>
      <w:r w:rsidRPr="008A34AB">
        <w:rPr>
          <w:rStyle w:val="Heading3Char"/>
          <w:rFonts w:cs="Arial"/>
        </w:rPr>
        <w:t>ommunication</w:t>
      </w:r>
      <w:bookmarkEnd w:id="16"/>
      <w:bookmarkEnd w:id="17"/>
    </w:p>
    <w:p w14:paraId="539EECAF" w14:textId="65DE2F95" w:rsidR="00997976" w:rsidRPr="008A34AB" w:rsidRDefault="00997976" w:rsidP="00997976">
      <w:pPr>
        <w:pStyle w:val="NormalWeb"/>
        <w:rPr>
          <w:rFonts w:ascii="Arial" w:hAnsi="Arial" w:cs="Arial"/>
        </w:rPr>
      </w:pPr>
      <w:r w:rsidRPr="00DD5A13">
        <w:rPr>
          <w:rFonts w:ascii="Arial" w:hAnsi="Arial" w:cs="Arial"/>
          <w:sz w:val="20"/>
          <w:szCs w:val="22"/>
          <w:lang w:val="en-US" w:eastAsia="en-US"/>
        </w:rPr>
        <w:t>The organization documents and maintains procedures for:</w:t>
      </w:r>
    </w:p>
    <w:p w14:paraId="12EACDFE" w14:textId="12C3355F" w:rsidR="00997976" w:rsidRPr="00177DAB" w:rsidRDefault="00177DAB" w:rsidP="00177DAB">
      <w:pPr>
        <w:pStyle w:val="Bullet1"/>
      </w:pPr>
      <w:r>
        <w:t>C</w:t>
      </w:r>
      <w:r w:rsidR="00997976" w:rsidRPr="00177DAB">
        <w:t xml:space="preserve">ommunicating internally and externally </w:t>
      </w:r>
      <w:r w:rsidR="00533777">
        <w:t>with</w:t>
      </w:r>
      <w:r w:rsidR="00533777" w:rsidRPr="00177DAB">
        <w:t xml:space="preserve"> </w:t>
      </w:r>
      <w:r w:rsidR="00997976" w:rsidRPr="00177DAB">
        <w:t xml:space="preserve">relevant </w:t>
      </w:r>
      <w:r w:rsidR="00533777">
        <w:t>stakeholders</w:t>
      </w:r>
      <w:r w:rsidR="00997976" w:rsidRPr="00177DAB">
        <w:t>, including what, when</w:t>
      </w:r>
      <w:r w:rsidR="00A02C33">
        <w:t xml:space="preserve"> and </w:t>
      </w:r>
      <w:r w:rsidR="00997976" w:rsidRPr="00177DAB">
        <w:t>how to communicate</w:t>
      </w:r>
    </w:p>
    <w:p w14:paraId="54ED49A3" w14:textId="5B6A6296" w:rsidR="00997976" w:rsidRPr="00177DAB" w:rsidRDefault="00177DAB" w:rsidP="00177DAB">
      <w:pPr>
        <w:pStyle w:val="Bullet1"/>
      </w:pPr>
      <w:r>
        <w:t>R</w:t>
      </w:r>
      <w:r w:rsidR="00997976" w:rsidRPr="00177DAB">
        <w:t xml:space="preserve">eceiving, documenting and responding to communications from </w:t>
      </w:r>
      <w:r w:rsidR="00533777">
        <w:t>stakeholders</w:t>
      </w:r>
      <w:r w:rsidR="00997976" w:rsidRPr="00177DAB">
        <w:t>, including any national or regional risk advisory system or equivalent</w:t>
      </w:r>
    </w:p>
    <w:p w14:paraId="2E2ECD2E" w14:textId="792D266E" w:rsidR="00997976" w:rsidRPr="00177DAB" w:rsidRDefault="00177DAB" w:rsidP="00177DAB">
      <w:pPr>
        <w:pStyle w:val="Bullet1"/>
      </w:pPr>
      <w:r>
        <w:t>E</w:t>
      </w:r>
      <w:r w:rsidR="00997976" w:rsidRPr="00177DAB">
        <w:t>nsuring the availability of the means of communication during a disruption</w:t>
      </w:r>
    </w:p>
    <w:p w14:paraId="548224D1" w14:textId="5D81494C" w:rsidR="00997976" w:rsidRPr="00177DAB" w:rsidRDefault="003D3DD8" w:rsidP="00177DAB">
      <w:pPr>
        <w:pStyle w:val="Bullet1"/>
      </w:pPr>
      <w:r>
        <w:t>F</w:t>
      </w:r>
      <w:r w:rsidR="00997976" w:rsidRPr="00177DAB">
        <w:t>acilitating structured communication with emergency responder</w:t>
      </w:r>
      <w:r>
        <w:t>s</w:t>
      </w:r>
    </w:p>
    <w:p w14:paraId="1FCB4E3A" w14:textId="04793192" w:rsidR="00997976" w:rsidRPr="00177DAB" w:rsidRDefault="003D3DD8" w:rsidP="00177DAB">
      <w:pPr>
        <w:pStyle w:val="Bullet1"/>
      </w:pPr>
      <w:r>
        <w:t>P</w:t>
      </w:r>
      <w:r w:rsidR="00997976" w:rsidRPr="00177DAB">
        <w:t>roviding details of the organization’s media response following an incident, including a communications strategy</w:t>
      </w:r>
    </w:p>
    <w:p w14:paraId="5584DAEA" w14:textId="40848115" w:rsidR="00997976" w:rsidRPr="00177DAB" w:rsidRDefault="003D3DD8" w:rsidP="00177DAB">
      <w:pPr>
        <w:pStyle w:val="Bullet1"/>
      </w:pPr>
      <w:r>
        <w:t>R</w:t>
      </w:r>
      <w:r w:rsidR="00997976" w:rsidRPr="00177DAB">
        <w:t>ecording the details of the disruption, the actions taken</w:t>
      </w:r>
      <w:r w:rsidR="00533777">
        <w:t>,</w:t>
      </w:r>
      <w:r w:rsidR="00997976" w:rsidRPr="00177DAB">
        <w:t xml:space="preserve"> and the decisions made</w:t>
      </w:r>
    </w:p>
    <w:p w14:paraId="64CF26A9" w14:textId="701199AF" w:rsidR="00997976" w:rsidRPr="008A34AB" w:rsidRDefault="00997976" w:rsidP="00997976">
      <w:pPr>
        <w:pStyle w:val="NormalWeb"/>
        <w:rPr>
          <w:rFonts w:ascii="Arial" w:hAnsi="Arial" w:cs="Arial"/>
          <w:sz w:val="20"/>
          <w:szCs w:val="22"/>
          <w:lang w:val="en-US" w:eastAsia="en-US"/>
        </w:rPr>
      </w:pPr>
      <w:r w:rsidRPr="008A34AB">
        <w:rPr>
          <w:rFonts w:ascii="Arial" w:hAnsi="Arial" w:cs="Arial"/>
          <w:sz w:val="20"/>
          <w:szCs w:val="22"/>
          <w:lang w:val="en-US" w:eastAsia="en-US"/>
        </w:rPr>
        <w:t>Where applicable, the following are considered and implemented:</w:t>
      </w:r>
    </w:p>
    <w:p w14:paraId="7A0B118F" w14:textId="23E928D2" w:rsidR="00997976" w:rsidRPr="003D3DD8" w:rsidRDefault="003D3DD8" w:rsidP="003D3DD8">
      <w:pPr>
        <w:pStyle w:val="Bullet1"/>
      </w:pPr>
      <w:r>
        <w:t>A</w:t>
      </w:r>
      <w:r w:rsidR="00997976" w:rsidRPr="003D3DD8">
        <w:t xml:space="preserve">lerting </w:t>
      </w:r>
      <w:r w:rsidR="00A02C33">
        <w:t>stakeholders</w:t>
      </w:r>
      <w:r w:rsidR="00997976" w:rsidRPr="003D3DD8">
        <w:t xml:space="preserve"> potentially impacted by an actual or impending disruption</w:t>
      </w:r>
    </w:p>
    <w:p w14:paraId="15AD97EF" w14:textId="3C956D39" w:rsidR="00997976" w:rsidRPr="003D3DD8" w:rsidRDefault="003D3DD8" w:rsidP="003D3DD8">
      <w:pPr>
        <w:pStyle w:val="Bullet1"/>
      </w:pPr>
      <w:r>
        <w:t>E</w:t>
      </w:r>
      <w:r w:rsidR="00997976" w:rsidRPr="003D3DD8">
        <w:t>nsuring appropriate coordination and communication between multiple responding organizations</w:t>
      </w:r>
    </w:p>
    <w:p w14:paraId="3FAA5E67" w14:textId="1FA01C8B" w:rsidR="00997976" w:rsidRPr="008A34AB" w:rsidRDefault="00997976" w:rsidP="00997976">
      <w:pPr>
        <w:pStyle w:val="NormalWeb"/>
        <w:rPr>
          <w:rFonts w:ascii="Arial" w:hAnsi="Arial" w:cs="Arial"/>
          <w:sz w:val="20"/>
          <w:szCs w:val="22"/>
          <w:lang w:val="en-US" w:eastAsia="en-US"/>
        </w:rPr>
      </w:pPr>
      <w:r w:rsidRPr="008A34AB">
        <w:rPr>
          <w:rFonts w:ascii="Arial" w:hAnsi="Arial" w:cs="Arial"/>
          <w:sz w:val="20"/>
          <w:szCs w:val="22"/>
          <w:lang w:val="en-US" w:eastAsia="en-US"/>
        </w:rPr>
        <w:t xml:space="preserve">The warning and communication procedures shall be exercised as part of the organization’s exercise program. </w:t>
      </w:r>
      <w:r w:rsidRPr="008A34AB">
        <w:rPr>
          <w:rFonts w:ascii="Arial" w:hAnsi="Arial" w:cs="Arial"/>
          <w:color w:val="00B0F0"/>
          <w:sz w:val="20"/>
          <w:szCs w:val="22"/>
          <w:lang w:val="en-US" w:eastAsia="en-US"/>
        </w:rPr>
        <w:t>[Detail where the communication procedures are held</w:t>
      </w:r>
      <w:r w:rsidR="00F97012">
        <w:rPr>
          <w:rFonts w:ascii="Arial" w:hAnsi="Arial" w:cs="Arial"/>
          <w:color w:val="00B0F0"/>
          <w:sz w:val="20"/>
          <w:szCs w:val="22"/>
          <w:lang w:val="en-US" w:eastAsia="en-US"/>
        </w:rPr>
        <w:t>.</w:t>
      </w:r>
      <w:r w:rsidRPr="008A34AB">
        <w:rPr>
          <w:rFonts w:ascii="Arial" w:hAnsi="Arial" w:cs="Arial"/>
          <w:color w:val="00B0F0"/>
          <w:sz w:val="20"/>
          <w:szCs w:val="22"/>
          <w:lang w:val="en-US" w:eastAsia="en-US"/>
        </w:rPr>
        <w:t>]</w:t>
      </w:r>
    </w:p>
    <w:p w14:paraId="05F46033" w14:textId="42CFC838" w:rsidR="00997976" w:rsidRPr="00897E9E" w:rsidRDefault="00897E9E" w:rsidP="00897E9E">
      <w:pPr>
        <w:pStyle w:val="Heading2"/>
      </w:pPr>
      <w:bookmarkStart w:id="18" w:name="_Toc37761096"/>
      <w:bookmarkStart w:id="19" w:name="_Toc41481987"/>
      <w:r>
        <w:t>T</w:t>
      </w:r>
      <w:r w:rsidR="00997976" w:rsidRPr="00897E9E">
        <w:t>esting</w:t>
      </w:r>
      <w:bookmarkEnd w:id="18"/>
      <w:r w:rsidR="006353E8">
        <w:t xml:space="preserve"> Business Continuity Procedures</w:t>
      </w:r>
      <w:bookmarkEnd w:id="19"/>
    </w:p>
    <w:p w14:paraId="0B1B42A5" w14:textId="3840F492" w:rsidR="00997976" w:rsidRPr="008A34AB" w:rsidRDefault="00997976" w:rsidP="002B0678">
      <w:pPr>
        <w:rPr>
          <w:sz w:val="16"/>
        </w:rPr>
      </w:pPr>
      <w:r w:rsidRPr="00DD5A13">
        <w:rPr>
          <w:color w:val="00B0F0"/>
        </w:rPr>
        <w:t>[</w:t>
      </w:r>
      <w:r w:rsidRPr="008A34AB">
        <w:rPr>
          <w:color w:val="00B0F0"/>
        </w:rPr>
        <w:t xml:space="preserve">Organization Name] </w:t>
      </w:r>
      <w:r w:rsidRPr="008A34AB">
        <w:t>regularly tests its business continuity procedures</w:t>
      </w:r>
      <w:r w:rsidR="00533777">
        <w:t>.</w:t>
      </w:r>
    </w:p>
    <w:p w14:paraId="2FD87DAC" w14:textId="77777777" w:rsidR="00997976" w:rsidRPr="008A34AB" w:rsidRDefault="00997976" w:rsidP="00997976">
      <w:pPr>
        <w:rPr>
          <w:rFonts w:cs="Arial"/>
          <w:sz w:val="16"/>
        </w:rPr>
      </w:pPr>
      <w:r w:rsidRPr="008A34AB">
        <w:rPr>
          <w:rFonts w:cs="Arial"/>
        </w:rPr>
        <w:t>Testing meets the following requirements:</w:t>
      </w:r>
    </w:p>
    <w:p w14:paraId="1F59FF23" w14:textId="56668434" w:rsidR="00997976" w:rsidRPr="002B0678" w:rsidRDefault="00997976" w:rsidP="002B0678">
      <w:pPr>
        <w:pStyle w:val="Bullet1"/>
      </w:pPr>
      <w:r w:rsidRPr="002B0678">
        <w:t xml:space="preserve">Consistent with the scope and objectives of the </w:t>
      </w:r>
      <w:r w:rsidR="00906ADB">
        <w:t>business continuity plan</w:t>
      </w:r>
    </w:p>
    <w:p w14:paraId="5A9D9869" w14:textId="59B6C265" w:rsidR="00997976" w:rsidRPr="002B0678" w:rsidRDefault="00997976" w:rsidP="002B0678">
      <w:pPr>
        <w:pStyle w:val="Bullet1"/>
      </w:pPr>
      <w:r w:rsidRPr="002B0678">
        <w:t>Based on appropriate scenarios, with clearly defined aims and objectives</w:t>
      </w:r>
    </w:p>
    <w:p w14:paraId="6AECE4E9" w14:textId="66AECBEE" w:rsidR="00997976" w:rsidRPr="002B0678" w:rsidRDefault="00997976" w:rsidP="002B0678">
      <w:pPr>
        <w:pStyle w:val="Bullet1"/>
      </w:pPr>
      <w:r w:rsidRPr="002B0678">
        <w:t xml:space="preserve">Validates the whole of the </w:t>
      </w:r>
      <w:r w:rsidR="00906ADB">
        <w:t>plan</w:t>
      </w:r>
      <w:r w:rsidRPr="002B0678">
        <w:t>’s continuity arrangements</w:t>
      </w:r>
    </w:p>
    <w:p w14:paraId="1D16A6A6" w14:textId="39D8F525" w:rsidR="00997976" w:rsidRPr="002B0678" w:rsidRDefault="00997976" w:rsidP="002B0678">
      <w:pPr>
        <w:pStyle w:val="Bullet1"/>
      </w:pPr>
      <w:r w:rsidRPr="002B0678">
        <w:t>Minimizes risk of disruption of operations</w:t>
      </w:r>
    </w:p>
    <w:p w14:paraId="0903E648" w14:textId="53415E0A" w:rsidR="00997976" w:rsidRPr="002B0678" w:rsidRDefault="00997976" w:rsidP="002B0678">
      <w:pPr>
        <w:pStyle w:val="Bullet1"/>
      </w:pPr>
      <w:r w:rsidRPr="002B0678">
        <w:t>Produces formalized post-exercise reports with outcomes, recommendations and continual improvement actions</w:t>
      </w:r>
    </w:p>
    <w:p w14:paraId="75A5FF91" w14:textId="0DC1780F" w:rsidR="00997976" w:rsidRPr="002B0678" w:rsidRDefault="00997976" w:rsidP="002B0678">
      <w:pPr>
        <w:pStyle w:val="Bullet1"/>
      </w:pPr>
      <w:r w:rsidRPr="002B0678">
        <w:t>Reviewed for continual improvement</w:t>
      </w:r>
    </w:p>
    <w:p w14:paraId="7C4A4C57" w14:textId="2EF351EB" w:rsidR="00997976" w:rsidRPr="002B0678" w:rsidRDefault="00997976" w:rsidP="002B0678">
      <w:pPr>
        <w:pStyle w:val="Bullet1"/>
      </w:pPr>
      <w:r w:rsidRPr="002B0678">
        <w:t>Conducted at planned intervals, in accordance with the testing schedule</w:t>
      </w:r>
    </w:p>
    <w:p w14:paraId="495FB0BF" w14:textId="77777777" w:rsidR="00997976" w:rsidRPr="008A34AB" w:rsidRDefault="00997976" w:rsidP="00997976">
      <w:pPr>
        <w:rPr>
          <w:rFonts w:cs="Arial"/>
          <w:lang w:val="en-GB"/>
        </w:rPr>
      </w:pPr>
    </w:p>
    <w:p w14:paraId="770C7510" w14:textId="77777777" w:rsidR="00997976" w:rsidRPr="00906ADB" w:rsidRDefault="00997976" w:rsidP="00906ADB">
      <w:pPr>
        <w:pStyle w:val="Heading1"/>
      </w:pPr>
      <w:bookmarkStart w:id="20" w:name="_Toc37761097"/>
      <w:bookmarkStart w:id="21" w:name="_Toc41481988"/>
      <w:r w:rsidRPr="00906ADB">
        <w:lastRenderedPageBreak/>
        <w:t>Business Continuity Strategy</w:t>
      </w:r>
      <w:bookmarkEnd w:id="20"/>
      <w:bookmarkEnd w:id="21"/>
    </w:p>
    <w:p w14:paraId="33F3D34F" w14:textId="77777777" w:rsidR="00997976" w:rsidRPr="00906ADB" w:rsidRDefault="00997976" w:rsidP="00906ADB">
      <w:pPr>
        <w:pStyle w:val="Heading2"/>
      </w:pPr>
      <w:bookmarkStart w:id="22" w:name="_Toc37761098"/>
      <w:bookmarkStart w:id="23" w:name="_Toc41481989"/>
      <w:r w:rsidRPr="00906ADB">
        <w:t>Scope</w:t>
      </w:r>
      <w:bookmarkEnd w:id="22"/>
      <w:bookmarkEnd w:id="23"/>
    </w:p>
    <w:p w14:paraId="2BFE5824" w14:textId="479A65C9" w:rsidR="00997976" w:rsidRPr="008A34AB" w:rsidRDefault="00997976" w:rsidP="00997976">
      <w:pPr>
        <w:rPr>
          <w:rFonts w:cs="Arial"/>
        </w:rPr>
      </w:pPr>
      <w:r w:rsidRPr="00DD5A13">
        <w:rPr>
          <w:rFonts w:cs="Arial"/>
        </w:rPr>
        <w:t xml:space="preserve">The Business Continuity Strategy provides </w:t>
      </w:r>
      <w:r w:rsidRPr="008A34AB">
        <w:rPr>
          <w:rFonts w:cs="Arial"/>
        </w:rPr>
        <w:t xml:space="preserve">direction for the business continuity plans </w:t>
      </w:r>
      <w:r w:rsidR="00A02C33">
        <w:rPr>
          <w:rFonts w:cs="Arial"/>
        </w:rPr>
        <w:t>based on the</w:t>
      </w:r>
      <w:r w:rsidRPr="008A34AB">
        <w:rPr>
          <w:rFonts w:cs="Arial"/>
        </w:rPr>
        <w:t xml:space="preserve"> business continuity policy, the business impact analysis</w:t>
      </w:r>
      <w:r w:rsidR="00533777">
        <w:rPr>
          <w:rFonts w:cs="Arial"/>
        </w:rPr>
        <w:t>,</w:t>
      </w:r>
      <w:r w:rsidRPr="008A34AB">
        <w:rPr>
          <w:rFonts w:cs="Arial"/>
        </w:rPr>
        <w:t xml:space="preserve"> and the risk assessment.</w:t>
      </w:r>
    </w:p>
    <w:p w14:paraId="578819C5" w14:textId="08DF6908" w:rsidR="00997976" w:rsidRPr="008A34AB" w:rsidRDefault="00997976" w:rsidP="00997976">
      <w:pPr>
        <w:rPr>
          <w:rFonts w:cs="Arial"/>
        </w:rPr>
      </w:pPr>
      <w:r w:rsidRPr="008A34AB">
        <w:rPr>
          <w:rFonts w:cs="Arial"/>
        </w:rPr>
        <w:t xml:space="preserve">This strategy identifies the business continuity management arrangements that will enable </w:t>
      </w:r>
      <w:sdt>
        <w:sdtPr>
          <w:rPr>
            <w:rFonts w:cs="Arial"/>
            <w:color w:val="00B0F0"/>
            <w:lang w:val="en-GB"/>
          </w:rPr>
          <w:alias w:val="CompanyName"/>
          <w:tag w:val="CompanyName"/>
          <w:id w:val="349767819"/>
          <w:placeholder>
            <w:docPart w:val="9B3A54B2CA35402EB47D780278D100EE"/>
          </w:placeholder>
          <w:text/>
        </w:sdtPr>
        <w:sdtContent>
          <w:r w:rsidR="00B15AA9" w:rsidRPr="00B15AA9">
            <w:rPr>
              <w:rFonts w:cs="Arial"/>
              <w:color w:val="00B0F0"/>
              <w:lang w:val="en-GB"/>
            </w:rPr>
            <w:t>[O</w:t>
          </w:r>
          <w:r w:rsidRPr="00B15AA9">
            <w:rPr>
              <w:rFonts w:cs="Arial"/>
              <w:color w:val="00B0F0"/>
              <w:lang w:val="en-GB"/>
            </w:rPr>
            <w:t>rganization Name</w:t>
          </w:r>
          <w:r w:rsidR="00B15AA9" w:rsidRPr="00B15AA9">
            <w:rPr>
              <w:rFonts w:cs="Arial"/>
              <w:color w:val="00B0F0"/>
              <w:lang w:val="en-GB"/>
            </w:rPr>
            <w:t>]</w:t>
          </w:r>
        </w:sdtContent>
      </w:sdt>
      <w:r w:rsidRPr="00DD5A13">
        <w:rPr>
          <w:rFonts w:cs="Arial"/>
        </w:rPr>
        <w:t xml:space="preserve"> to recover its critical activities, or their outputs, within recovery time objectives determined in accordance with the Business Continuity Policy</w:t>
      </w:r>
      <w:r w:rsidRPr="008A34AB">
        <w:rPr>
          <w:rFonts w:cs="Arial"/>
        </w:rPr>
        <w:t>.</w:t>
      </w:r>
    </w:p>
    <w:p w14:paraId="1B51795A" w14:textId="77777777" w:rsidR="00997976" w:rsidRPr="00B15AA9" w:rsidRDefault="00997976" w:rsidP="00B15AA9">
      <w:pPr>
        <w:pStyle w:val="Heading2"/>
      </w:pPr>
      <w:bookmarkStart w:id="24" w:name="_Toc37761099"/>
      <w:bookmarkStart w:id="25" w:name="_Toc41481990"/>
      <w:r w:rsidRPr="00B15AA9">
        <w:t>Responsibilities</w:t>
      </w:r>
      <w:bookmarkEnd w:id="24"/>
      <w:bookmarkEnd w:id="25"/>
    </w:p>
    <w:p w14:paraId="1FA942EB" w14:textId="67EEAAEA" w:rsidR="00997976" w:rsidRPr="008A34AB" w:rsidRDefault="00997976" w:rsidP="00997976">
      <w:pPr>
        <w:rPr>
          <w:rFonts w:cs="Arial"/>
        </w:rPr>
      </w:pPr>
      <w:r w:rsidRPr="00DD5A13">
        <w:rPr>
          <w:rFonts w:cs="Arial"/>
        </w:rPr>
        <w:t xml:space="preserve">The </w:t>
      </w:r>
      <w:sdt>
        <w:sdtPr>
          <w:rPr>
            <w:rFonts w:cs="Arial"/>
          </w:rPr>
          <w:alias w:val="RiskCommittee"/>
          <w:tag w:val="RiskCommittee"/>
          <w:id w:val="687805306"/>
          <w:placeholder>
            <w:docPart w:val="2E3CCC41924F4682A9DA59BE3BF504A7"/>
          </w:placeholder>
          <w:text/>
        </w:sdtPr>
        <w:sdtContent>
          <w:r w:rsidRPr="00DD5A13">
            <w:rPr>
              <w:rFonts w:cs="Arial"/>
            </w:rPr>
            <w:t>Risk Committee</w:t>
          </w:r>
        </w:sdtContent>
      </w:sdt>
      <w:r w:rsidRPr="00DD5A13">
        <w:rPr>
          <w:rFonts w:cs="Arial"/>
        </w:rPr>
        <w:t xml:space="preserve"> is responsible for drafting the business continuity strategy and </w:t>
      </w:r>
      <w:r w:rsidR="00533777">
        <w:rPr>
          <w:rFonts w:cs="Arial"/>
        </w:rPr>
        <w:t>submitting it</w:t>
      </w:r>
      <w:r w:rsidRPr="008A34AB">
        <w:rPr>
          <w:rFonts w:cs="Arial"/>
        </w:rPr>
        <w:t xml:space="preserve"> to the </w:t>
      </w:r>
      <w:sdt>
        <w:sdtPr>
          <w:rPr>
            <w:rFonts w:cs="Arial"/>
          </w:rPr>
          <w:alias w:val="BoardDirectors"/>
          <w:tag w:val="BoardDirectors"/>
          <w:id w:val="2058118432"/>
          <w:placeholder>
            <w:docPart w:val="2E3CCC41924F4682A9DA59BE3BF504A7"/>
          </w:placeholder>
          <w:text/>
        </w:sdtPr>
        <w:sdtContent>
          <w:r w:rsidRPr="00DD5A13">
            <w:rPr>
              <w:rFonts w:cs="Arial"/>
            </w:rPr>
            <w:t>Board of Directors</w:t>
          </w:r>
        </w:sdtContent>
      </w:sdt>
      <w:r w:rsidRPr="00DD5A13">
        <w:rPr>
          <w:rFonts w:cs="Arial"/>
        </w:rPr>
        <w:t xml:space="preserve"> for approval.</w:t>
      </w:r>
    </w:p>
    <w:p w14:paraId="3B790750" w14:textId="77777777" w:rsidR="00997976" w:rsidRPr="00B15AA9" w:rsidRDefault="00997976" w:rsidP="00B15AA9">
      <w:pPr>
        <w:pStyle w:val="Heading2"/>
      </w:pPr>
      <w:bookmarkStart w:id="26" w:name="_Toc37761100"/>
      <w:bookmarkStart w:id="27" w:name="_Toc41481991"/>
      <w:r w:rsidRPr="00B15AA9">
        <w:t>Procedure</w:t>
      </w:r>
      <w:bookmarkEnd w:id="26"/>
      <w:bookmarkEnd w:id="27"/>
    </w:p>
    <w:p w14:paraId="2D1A6F04" w14:textId="77777777" w:rsidR="00997976" w:rsidRPr="008A34AB" w:rsidRDefault="00997976" w:rsidP="00997976">
      <w:pPr>
        <w:rPr>
          <w:rFonts w:cs="Arial"/>
        </w:rPr>
      </w:pPr>
      <w:r w:rsidRPr="00DD5A13">
        <w:rPr>
          <w:rFonts w:cs="Arial"/>
        </w:rPr>
        <w:t>The business continuity strategy is based upon the results of the business impact analysis, risk assessment and risk treatment plan</w:t>
      </w:r>
      <w:r w:rsidRPr="008A34AB">
        <w:rPr>
          <w:rFonts w:cs="Arial"/>
        </w:rPr>
        <w:t>.</w:t>
      </w:r>
    </w:p>
    <w:p w14:paraId="6A21B5F5" w14:textId="77777777" w:rsidR="00997976" w:rsidRPr="008A34AB" w:rsidRDefault="00997976" w:rsidP="00997976">
      <w:pPr>
        <w:rPr>
          <w:rFonts w:cs="Arial"/>
        </w:rPr>
      </w:pPr>
      <w:r w:rsidRPr="008A34AB">
        <w:rPr>
          <w:rFonts w:cs="Arial"/>
        </w:rPr>
        <w:t>The objectives of the business continuity strategy are to:</w:t>
      </w:r>
    </w:p>
    <w:p w14:paraId="2A4E591D" w14:textId="77777777" w:rsidR="00997976" w:rsidRPr="008A34AB" w:rsidRDefault="00997976" w:rsidP="00D665EE">
      <w:pPr>
        <w:pStyle w:val="Bullet1"/>
      </w:pPr>
      <w:r w:rsidRPr="008A34AB">
        <w:t>Protect prioritized activities</w:t>
      </w:r>
    </w:p>
    <w:p w14:paraId="1ABD7099" w14:textId="77777777" w:rsidR="00997976" w:rsidRPr="008A34AB" w:rsidRDefault="00997976" w:rsidP="00D665EE">
      <w:pPr>
        <w:pStyle w:val="Bullet1"/>
      </w:pPr>
      <w:r w:rsidRPr="008A34AB">
        <w:t>Stabilize, continue, resume and recover:</w:t>
      </w:r>
    </w:p>
    <w:p w14:paraId="709566DC" w14:textId="648F022C" w:rsidR="00997976" w:rsidRPr="008A34AB" w:rsidRDefault="00D665EE" w:rsidP="00D665EE">
      <w:pPr>
        <w:pStyle w:val="Bullet2"/>
      </w:pPr>
      <w:r>
        <w:t>P</w:t>
      </w:r>
      <w:r w:rsidR="00997976" w:rsidRPr="008A34AB">
        <w:t>rioritized activities</w:t>
      </w:r>
    </w:p>
    <w:p w14:paraId="2E97F87D" w14:textId="5E572632" w:rsidR="00997976" w:rsidRPr="008A34AB" w:rsidRDefault="00D665EE" w:rsidP="00D665EE">
      <w:pPr>
        <w:pStyle w:val="Bullet2"/>
      </w:pPr>
      <w:r>
        <w:t>T</w:t>
      </w:r>
      <w:r w:rsidR="00997976" w:rsidRPr="008A34AB">
        <w:t>heir dependencies</w:t>
      </w:r>
    </w:p>
    <w:p w14:paraId="1724A2E9" w14:textId="3EBE8F34" w:rsidR="00997976" w:rsidRPr="008A34AB" w:rsidRDefault="00D665EE" w:rsidP="00D665EE">
      <w:pPr>
        <w:pStyle w:val="Bullet2"/>
      </w:pPr>
      <w:r>
        <w:t>T</w:t>
      </w:r>
      <w:r w:rsidR="00997976" w:rsidRPr="008A34AB">
        <w:t>heir supporting resources</w:t>
      </w:r>
    </w:p>
    <w:p w14:paraId="738A93C4" w14:textId="4A1FC08D" w:rsidR="00997976" w:rsidRPr="008A34AB" w:rsidRDefault="00997976" w:rsidP="00D665EE">
      <w:pPr>
        <w:pStyle w:val="Bullet1"/>
      </w:pPr>
      <w:r w:rsidRPr="008A34AB">
        <w:t>Mitigate, respond to</w:t>
      </w:r>
      <w:r w:rsidR="00533777">
        <w:t>,</w:t>
      </w:r>
      <w:r w:rsidRPr="008A34AB">
        <w:t xml:space="preserve"> and manage impacts upon </w:t>
      </w:r>
      <w:r w:rsidR="00533777">
        <w:t>stakeholders</w:t>
      </w:r>
      <w:r w:rsidRPr="008A34AB">
        <w:t xml:space="preserve"> and upon </w:t>
      </w:r>
      <w:r w:rsidRPr="008A34AB">
        <w:rPr>
          <w:color w:val="00B0F0"/>
        </w:rPr>
        <w:t>[Organization Name]</w:t>
      </w:r>
      <w:r w:rsidRPr="008A34AB">
        <w:rPr>
          <w:color w:val="B4C6E7" w:themeColor="accent1" w:themeTint="66"/>
        </w:rPr>
        <w:t xml:space="preserve"> </w:t>
      </w:r>
      <w:r w:rsidRPr="008A34AB">
        <w:t>itself</w:t>
      </w:r>
    </w:p>
    <w:p w14:paraId="2653BF37" w14:textId="3F2AD07E" w:rsidR="00997976" w:rsidRDefault="00997976" w:rsidP="00D665EE">
      <w:pPr>
        <w:pStyle w:val="Bullet1"/>
      </w:pPr>
      <w:r w:rsidRPr="008A34AB">
        <w:t xml:space="preserve">Establish prioritized timeframes for resumption of activities </w:t>
      </w:r>
      <w:r w:rsidR="00A02C33">
        <w:t>within</w:t>
      </w:r>
      <w:r w:rsidRPr="008A34AB">
        <w:t xml:space="preserve"> the recovery time objectives as defined in the business impact analysis</w:t>
      </w:r>
    </w:p>
    <w:p w14:paraId="67EBE061" w14:textId="77777777" w:rsidR="00D665EE" w:rsidRPr="008A34AB" w:rsidRDefault="00D665EE" w:rsidP="00D665EE">
      <w:pPr>
        <w:pStyle w:val="Bullet1"/>
        <w:numPr>
          <w:ilvl w:val="0"/>
          <w:numId w:val="0"/>
        </w:numPr>
        <w:ind w:left="360"/>
        <w:rPr>
          <w:rFonts w:cs="Arial"/>
        </w:rPr>
      </w:pPr>
    </w:p>
    <w:p w14:paraId="75DB61F1" w14:textId="4147004F" w:rsidR="00997976" w:rsidRPr="008A34AB" w:rsidRDefault="00997976" w:rsidP="00997976">
      <w:pPr>
        <w:rPr>
          <w:rFonts w:cs="Arial"/>
        </w:rPr>
      </w:pPr>
      <w:r w:rsidRPr="008A34AB">
        <w:rPr>
          <w:rFonts w:cs="Arial"/>
        </w:rPr>
        <w:t xml:space="preserve">The key activities/processes of </w:t>
      </w:r>
      <w:sdt>
        <w:sdtPr>
          <w:rPr>
            <w:rFonts w:cs="Arial"/>
            <w:color w:val="00B0F0"/>
          </w:rPr>
          <w:alias w:val="CompanyName"/>
          <w:tag w:val="CompanyName"/>
          <w:id w:val="-595020443"/>
          <w:placeholder>
            <w:docPart w:val="BD2BC67A58014B33BFE55483E6B800D4"/>
          </w:placeholder>
          <w:text/>
        </w:sdtPr>
        <w:sdtContent>
          <w:r w:rsidR="00836FED" w:rsidRPr="00836FED">
            <w:rPr>
              <w:rFonts w:cs="Arial"/>
              <w:color w:val="00B0F0"/>
            </w:rPr>
            <w:t>[Organization Name]</w:t>
          </w:r>
        </w:sdtContent>
      </w:sdt>
      <w:r w:rsidRPr="00DD5A13">
        <w:rPr>
          <w:rFonts w:cs="Arial"/>
        </w:rPr>
        <w:t>, are defined in the business impact analys</w:t>
      </w:r>
      <w:r w:rsidRPr="008A34AB">
        <w:rPr>
          <w:rFonts w:cs="Arial"/>
        </w:rPr>
        <w:t>is including their recovery time objectives.</w:t>
      </w:r>
    </w:p>
    <w:p w14:paraId="7C4946E5" w14:textId="1930196A" w:rsidR="00997976" w:rsidRPr="008A34AB" w:rsidRDefault="00997976" w:rsidP="00997976">
      <w:pPr>
        <w:rPr>
          <w:rFonts w:cs="Arial"/>
        </w:rPr>
      </w:pPr>
      <w:r w:rsidRPr="008A34AB">
        <w:rPr>
          <w:rFonts w:cs="Arial"/>
        </w:rPr>
        <w:t xml:space="preserve">For risks identified by the risk assessment as requiring treatment </w:t>
      </w:r>
      <w:r w:rsidRPr="008A34AB">
        <w:rPr>
          <w:rFonts w:cs="Arial"/>
          <w:color w:val="00B0F0"/>
        </w:rPr>
        <w:t xml:space="preserve">[Organization Name] </w:t>
      </w:r>
      <w:r w:rsidRPr="008A34AB">
        <w:rPr>
          <w:rFonts w:cs="Arial"/>
        </w:rPr>
        <w:t>applies proactive measures as recorded in the risk treatment plan. Proactive measures aim to achieve at least one of the following:</w:t>
      </w:r>
    </w:p>
    <w:p w14:paraId="2231B235" w14:textId="688D417F" w:rsidR="00997976" w:rsidRPr="008A34AB" w:rsidRDefault="00997976" w:rsidP="007515C7">
      <w:pPr>
        <w:pStyle w:val="Bullet1"/>
      </w:pPr>
      <w:r w:rsidRPr="008A34AB">
        <w:t>Reduc</w:t>
      </w:r>
      <w:r w:rsidR="004B6B70">
        <w:t xml:space="preserve">ed </w:t>
      </w:r>
      <w:r w:rsidRPr="008A34AB">
        <w:t>likelihood of disruption</w:t>
      </w:r>
    </w:p>
    <w:p w14:paraId="678E6E33" w14:textId="77777777" w:rsidR="00997976" w:rsidRPr="008A34AB" w:rsidRDefault="00997976" w:rsidP="007515C7">
      <w:pPr>
        <w:pStyle w:val="Bullet1"/>
      </w:pPr>
      <w:r w:rsidRPr="008A34AB">
        <w:t>Shortened period of disruption</w:t>
      </w:r>
    </w:p>
    <w:p w14:paraId="04BB26C8" w14:textId="0E16892B" w:rsidR="00997976" w:rsidRDefault="004B6B70" w:rsidP="00997976">
      <w:pPr>
        <w:pStyle w:val="Bullet1"/>
      </w:pPr>
      <w:r>
        <w:t>Minimized</w:t>
      </w:r>
      <w:r w:rsidR="00997976" w:rsidRPr="008A34AB">
        <w:t xml:space="preserve"> impact of disruption</w:t>
      </w:r>
    </w:p>
    <w:p w14:paraId="5A29E3B9" w14:textId="77777777" w:rsidR="007515C7" w:rsidRPr="007515C7" w:rsidRDefault="007515C7" w:rsidP="007515C7">
      <w:pPr>
        <w:pStyle w:val="Bullet1"/>
        <w:numPr>
          <w:ilvl w:val="0"/>
          <w:numId w:val="0"/>
        </w:numPr>
        <w:ind w:left="360"/>
      </w:pPr>
    </w:p>
    <w:p w14:paraId="1ACB726B" w14:textId="766334FD" w:rsidR="00997976" w:rsidRPr="008A34AB" w:rsidRDefault="00997976" w:rsidP="00997976">
      <w:pPr>
        <w:rPr>
          <w:rFonts w:cs="Arial"/>
        </w:rPr>
      </w:pPr>
      <w:r w:rsidRPr="008A34AB">
        <w:rPr>
          <w:rFonts w:cs="Arial"/>
        </w:rPr>
        <w:t xml:space="preserve">This strategy takes </w:t>
      </w:r>
      <w:r w:rsidR="007515C7">
        <w:rPr>
          <w:rFonts w:cs="Arial"/>
        </w:rPr>
        <w:t xml:space="preserve">in </w:t>
      </w:r>
      <w:r w:rsidRPr="008A34AB">
        <w:rPr>
          <w:rFonts w:cs="Arial"/>
        </w:rPr>
        <w:t xml:space="preserve">account evaluations of suppliers’ business continuity capabilities and, in the case of critical or single-source resources, their suppliers, as stakeholders will hold </w:t>
      </w:r>
      <w:r w:rsidRPr="008A34AB">
        <w:rPr>
          <w:rFonts w:cs="Arial"/>
          <w:color w:val="00B0F0"/>
        </w:rPr>
        <w:t>[Organization Name]</w:t>
      </w:r>
      <w:r w:rsidRPr="008A34AB">
        <w:rPr>
          <w:rFonts w:cs="Arial"/>
          <w:color w:val="B4C6E7" w:themeColor="accent1" w:themeTint="66"/>
        </w:rPr>
        <w:t xml:space="preserve"> </w:t>
      </w:r>
      <w:r w:rsidRPr="008A34AB">
        <w:rPr>
          <w:rFonts w:cs="Arial"/>
        </w:rPr>
        <w:t>accountable for failures.</w:t>
      </w:r>
    </w:p>
    <w:p w14:paraId="03CBF0D6" w14:textId="77777777" w:rsidR="00997976" w:rsidRPr="00853577" w:rsidRDefault="00997976" w:rsidP="00853577">
      <w:pPr>
        <w:pStyle w:val="Heading2"/>
      </w:pPr>
      <w:bookmarkStart w:id="28" w:name="_Toc37761101"/>
      <w:bookmarkStart w:id="29" w:name="_Toc41481992"/>
      <w:r w:rsidRPr="00853577">
        <w:lastRenderedPageBreak/>
        <w:t>Strategy</w:t>
      </w:r>
      <w:bookmarkEnd w:id="28"/>
      <w:bookmarkEnd w:id="29"/>
    </w:p>
    <w:p w14:paraId="41E2E961" w14:textId="77777777" w:rsidR="00997976" w:rsidRPr="00857429" w:rsidRDefault="00997976" w:rsidP="00997976">
      <w:pPr>
        <w:rPr>
          <w:rFonts w:cs="Arial"/>
        </w:rPr>
      </w:pPr>
      <w:r w:rsidRPr="00DD5A13">
        <w:rPr>
          <w:rFonts w:cs="Arial"/>
          <w:color w:val="00B0F0"/>
        </w:rPr>
        <w:t>[</w:t>
      </w:r>
      <w:r w:rsidRPr="008A34AB">
        <w:rPr>
          <w:rFonts w:cs="Arial"/>
          <w:color w:val="00B0F0"/>
        </w:rPr>
        <w:t xml:space="preserve">Organization Name’s] </w:t>
      </w:r>
      <w:r w:rsidRPr="008A34AB">
        <w:rPr>
          <w:rFonts w:cs="Arial"/>
        </w:rPr>
        <w:t xml:space="preserve">business continuity strategy is to </w:t>
      </w:r>
      <w:r w:rsidRPr="00857429">
        <w:rPr>
          <w:rFonts w:cs="Arial"/>
          <w:color w:val="00B0F0"/>
        </w:rPr>
        <w:t xml:space="preserve">[describe here the overall approach that you will be taking towards business continuity. This should be a relatively simple but effective statement, supported and approved by the </w:t>
      </w:r>
      <w:sdt>
        <w:sdtPr>
          <w:rPr>
            <w:rFonts w:cs="Arial"/>
            <w:color w:val="00B0F0"/>
          </w:rPr>
          <w:alias w:val="BoardDirectors"/>
          <w:tag w:val="BoardDirectors"/>
          <w:id w:val="1505637897"/>
          <w:placeholder>
            <w:docPart w:val="BC1634A8F59F4DC881B7EDDBF53EE0F7"/>
          </w:placeholder>
          <w:text/>
        </w:sdtPr>
        <w:sdtContent>
          <w:r w:rsidRPr="00857429">
            <w:rPr>
              <w:rFonts w:cs="Arial"/>
              <w:color w:val="00B0F0"/>
            </w:rPr>
            <w:t>Board of Directors</w:t>
          </w:r>
        </w:sdtContent>
      </w:sdt>
      <w:r w:rsidRPr="00857429">
        <w:rPr>
          <w:rFonts w:cs="Arial"/>
          <w:color w:val="00B0F0"/>
        </w:rPr>
        <w:t xml:space="preserve"> or </w:t>
      </w:r>
      <w:sdt>
        <w:sdtPr>
          <w:rPr>
            <w:rFonts w:cs="Arial"/>
            <w:color w:val="00B0F0"/>
          </w:rPr>
          <w:alias w:val="TopMngmt"/>
          <w:tag w:val="TopMngmt"/>
          <w:id w:val="-2005354803"/>
          <w:placeholder>
            <w:docPart w:val="BC1634A8F59F4DC881B7EDDBF53EE0F7"/>
          </w:placeholder>
          <w:text/>
        </w:sdtPr>
        <w:sdtContent>
          <w:r w:rsidRPr="00857429">
            <w:rPr>
              <w:rFonts w:cs="Arial"/>
              <w:color w:val="00B0F0"/>
            </w:rPr>
            <w:t>Top Management</w:t>
          </w:r>
        </w:sdtContent>
      </w:sdt>
      <w:r w:rsidRPr="00857429">
        <w:rPr>
          <w:rFonts w:cs="Arial"/>
          <w:color w:val="00B0F0"/>
        </w:rPr>
        <w:t>.]</w:t>
      </w:r>
    </w:p>
    <w:p w14:paraId="39200B73" w14:textId="77777777" w:rsidR="00997976" w:rsidRPr="00857429" w:rsidRDefault="00997976" w:rsidP="00997976">
      <w:pPr>
        <w:rPr>
          <w:rFonts w:cs="Arial"/>
          <w:color w:val="00B0F0"/>
        </w:rPr>
      </w:pPr>
      <w:r w:rsidRPr="008A34AB">
        <w:rPr>
          <w:rFonts w:cs="Arial"/>
        </w:rPr>
        <w:t>The strategic issues affecting this strategy are</w:t>
      </w:r>
      <w:r w:rsidRPr="00857429">
        <w:rPr>
          <w:rFonts w:cs="Arial"/>
          <w:color w:val="00B0F0"/>
        </w:rPr>
        <w:t>: [Set out here the key issues that affect the your BCM plans – what alternative sites and facilities are available, which services/processes/activities you need to have working within how long, what the key dependencies within [Organization Name] and external to it are, etc. – the business continuity impact assessment is a key input here.]</w:t>
      </w:r>
    </w:p>
    <w:p w14:paraId="1D64131F" w14:textId="77777777" w:rsidR="00997976" w:rsidRPr="00857429" w:rsidRDefault="00997976" w:rsidP="00997976">
      <w:pPr>
        <w:numPr>
          <w:ilvl w:val="2"/>
          <w:numId w:val="13"/>
        </w:numPr>
        <w:spacing w:after="0" w:line="240" w:lineRule="auto"/>
        <w:rPr>
          <w:rFonts w:cs="Arial"/>
          <w:color w:val="00B0F0"/>
        </w:rPr>
      </w:pPr>
      <w:r w:rsidRPr="00857429">
        <w:rPr>
          <w:rFonts w:cs="Arial"/>
          <w:color w:val="00B0F0"/>
        </w:rPr>
        <w:t>[Alternative sites; business continuity sites; use of a disaster recovery service, etc.]</w:t>
      </w:r>
    </w:p>
    <w:p w14:paraId="233E45A9" w14:textId="77777777" w:rsidR="00997976" w:rsidRPr="00857429" w:rsidRDefault="00997976" w:rsidP="00997976">
      <w:pPr>
        <w:numPr>
          <w:ilvl w:val="2"/>
          <w:numId w:val="13"/>
        </w:numPr>
        <w:spacing w:after="0" w:line="240" w:lineRule="auto"/>
        <w:rPr>
          <w:rFonts w:cs="Arial"/>
          <w:color w:val="00B0F0"/>
        </w:rPr>
      </w:pPr>
      <w:r w:rsidRPr="00857429">
        <w:rPr>
          <w:rFonts w:cs="Arial"/>
          <w:color w:val="00B0F0"/>
        </w:rPr>
        <w:t>[The key need immediately following disaster is what, and how will it be handled, i.e. What services have to be restored first, and how quickly does it have to happen?]</w:t>
      </w:r>
    </w:p>
    <w:p w14:paraId="27031D1E" w14:textId="77777777" w:rsidR="00997976" w:rsidRPr="00857429" w:rsidRDefault="00997976" w:rsidP="00997976">
      <w:pPr>
        <w:numPr>
          <w:ilvl w:val="2"/>
          <w:numId w:val="13"/>
        </w:numPr>
        <w:spacing w:after="0" w:line="240" w:lineRule="auto"/>
        <w:rPr>
          <w:rFonts w:cs="Arial"/>
          <w:color w:val="00B0F0"/>
        </w:rPr>
      </w:pPr>
      <w:r w:rsidRPr="00857429">
        <w:rPr>
          <w:rFonts w:cs="Arial"/>
          <w:color w:val="00B0F0"/>
        </w:rPr>
        <w:t>[What additional risk issues might there be around telecommunications and data links?]</w:t>
      </w:r>
    </w:p>
    <w:p w14:paraId="3D80CEA2" w14:textId="77777777" w:rsidR="00997976" w:rsidRPr="00857429" w:rsidRDefault="00997976" w:rsidP="00997976">
      <w:pPr>
        <w:numPr>
          <w:ilvl w:val="2"/>
          <w:numId w:val="13"/>
        </w:numPr>
        <w:spacing w:after="0" w:line="240" w:lineRule="auto"/>
        <w:rPr>
          <w:rFonts w:cs="Arial"/>
          <w:color w:val="00B0F0"/>
        </w:rPr>
      </w:pPr>
      <w:r w:rsidRPr="00857429">
        <w:rPr>
          <w:rFonts w:cs="Arial"/>
          <w:color w:val="00B0F0"/>
        </w:rPr>
        <w:t>[What limiting factors are there in terms of the RTO for each of the key processes/activities, and what other issues have to be taken into account?]</w:t>
      </w:r>
    </w:p>
    <w:p w14:paraId="1183E250" w14:textId="2BAEA5BA" w:rsidR="00997976" w:rsidRPr="00857429" w:rsidRDefault="00997976" w:rsidP="00997976">
      <w:pPr>
        <w:numPr>
          <w:ilvl w:val="2"/>
          <w:numId w:val="13"/>
        </w:numPr>
        <w:spacing w:after="0" w:line="240" w:lineRule="auto"/>
        <w:rPr>
          <w:rFonts w:cs="Arial"/>
          <w:color w:val="00B0F0"/>
        </w:rPr>
      </w:pPr>
      <w:r w:rsidRPr="00857429">
        <w:rPr>
          <w:rFonts w:cs="Arial"/>
          <w:color w:val="00B0F0"/>
        </w:rPr>
        <w:t>[How will staff continue working, what will they do, what records will they maintain? Use of laptops, cell phones could be paramount here – with security implications.]</w:t>
      </w:r>
    </w:p>
    <w:p w14:paraId="0B8DD927" w14:textId="77777777" w:rsidR="00997976" w:rsidRPr="00857429" w:rsidRDefault="00997976" w:rsidP="00997976">
      <w:pPr>
        <w:numPr>
          <w:ilvl w:val="2"/>
          <w:numId w:val="13"/>
        </w:numPr>
        <w:spacing w:after="0" w:line="240" w:lineRule="auto"/>
        <w:rPr>
          <w:rFonts w:cs="Arial"/>
          <w:color w:val="00B0F0"/>
        </w:rPr>
      </w:pPr>
      <w:r w:rsidRPr="00857429">
        <w:rPr>
          <w:rFonts w:cs="Arial"/>
          <w:color w:val="00B0F0"/>
        </w:rPr>
        <w:t>[Storage of records and backup procedures (fireproof safes, offsite storage, how to access?) that may be essential for the BCM arrangements to actually work.]</w:t>
      </w:r>
    </w:p>
    <w:p w14:paraId="5BD06896" w14:textId="77777777" w:rsidR="00997976" w:rsidRPr="00857429" w:rsidRDefault="00997976" w:rsidP="00997976">
      <w:pPr>
        <w:numPr>
          <w:ilvl w:val="2"/>
          <w:numId w:val="13"/>
        </w:numPr>
        <w:spacing w:after="0" w:line="240" w:lineRule="auto"/>
        <w:rPr>
          <w:rFonts w:cs="Arial"/>
          <w:color w:val="00B0F0"/>
        </w:rPr>
      </w:pPr>
      <w:r w:rsidRPr="00857429">
        <w:rPr>
          <w:rFonts w:cs="Arial"/>
          <w:color w:val="00B0F0"/>
        </w:rPr>
        <w:t>[What are the repercussions of a disruption – press, customers, suppliers, others?]</w:t>
      </w:r>
    </w:p>
    <w:p w14:paraId="65491DE7" w14:textId="77777777" w:rsidR="00997976" w:rsidRPr="008A34AB" w:rsidRDefault="00997976" w:rsidP="00997976">
      <w:pPr>
        <w:pStyle w:val="ListParagraph"/>
        <w:ind w:left="567"/>
        <w:rPr>
          <w:rFonts w:cs="Arial"/>
          <w:color w:val="B4C6E7" w:themeColor="accent1" w:themeTint="66"/>
        </w:rPr>
      </w:pPr>
    </w:p>
    <w:p w14:paraId="7D6EE3A8" w14:textId="5A515B32" w:rsidR="00857429" w:rsidRPr="00857429" w:rsidRDefault="00997976" w:rsidP="00857429">
      <w:pPr>
        <w:rPr>
          <w:rFonts w:cs="Arial"/>
        </w:rPr>
      </w:pPr>
      <w:r w:rsidRPr="008A34AB">
        <w:rPr>
          <w:rFonts w:cs="Arial"/>
        </w:rPr>
        <w:t xml:space="preserve">On the basis of this strategy, </w:t>
      </w:r>
      <w:r w:rsidRPr="008A34AB">
        <w:rPr>
          <w:rFonts w:cs="Arial"/>
          <w:color w:val="00B0F0"/>
        </w:rPr>
        <w:t>[Organization Name]</w:t>
      </w:r>
      <w:r w:rsidRPr="008A34AB">
        <w:rPr>
          <w:rFonts w:cs="Arial"/>
          <w:color w:val="B4C6E7" w:themeColor="accent1" w:themeTint="66"/>
        </w:rPr>
        <w:t xml:space="preserve"> </w:t>
      </w:r>
      <w:r w:rsidRPr="008A34AB">
        <w:rPr>
          <w:rFonts w:cs="Arial"/>
        </w:rPr>
        <w:t xml:space="preserve">has identified the key resource requirements for maintaining continuity in </w:t>
      </w:r>
      <w:r w:rsidR="004B6B70">
        <w:rPr>
          <w:rFonts w:cs="Arial"/>
        </w:rPr>
        <w:t>response to</w:t>
      </w:r>
      <w:r w:rsidRPr="008A34AB">
        <w:rPr>
          <w:rFonts w:cs="Arial"/>
        </w:rPr>
        <w:t xml:space="preserve"> disruptive incidents.</w:t>
      </w:r>
    </w:p>
    <w:p w14:paraId="1A0318BC" w14:textId="77777777" w:rsidR="00997976" w:rsidRPr="008A34AB" w:rsidRDefault="00997976" w:rsidP="00997976">
      <w:pPr>
        <w:rPr>
          <w:rFonts w:cs="Arial"/>
        </w:rPr>
      </w:pPr>
      <w:r w:rsidRPr="008A34AB">
        <w:rPr>
          <w:rFonts w:cs="Arial"/>
          <w:color w:val="00B0F0"/>
        </w:rPr>
        <w:t>[Organization Name]</w:t>
      </w:r>
      <w:r w:rsidRPr="008A34AB">
        <w:rPr>
          <w:rFonts w:cs="Arial"/>
        </w:rPr>
        <w:t>’s</w:t>
      </w:r>
      <w:r w:rsidRPr="008A34AB">
        <w:rPr>
          <w:rFonts w:cs="Arial"/>
          <w:color w:val="B4C6E7" w:themeColor="accent1" w:themeTint="66"/>
        </w:rPr>
        <w:t xml:space="preserve"> </w:t>
      </w:r>
      <w:r w:rsidRPr="008A34AB">
        <w:rPr>
          <w:rFonts w:cs="Arial"/>
        </w:rPr>
        <w:t>key resources</w:t>
      </w:r>
      <w:r w:rsidRPr="008A34AB">
        <w:rPr>
          <w:rFonts w:cs="Arial"/>
          <w:b/>
        </w:rPr>
        <w:t xml:space="preserve"> </w:t>
      </w:r>
      <w:r w:rsidRPr="008A34AB">
        <w:rPr>
          <w:rFonts w:cs="Arial"/>
        </w:rPr>
        <w:t>are:</w:t>
      </w:r>
    </w:p>
    <w:p w14:paraId="2EC02BB5" w14:textId="77777777" w:rsidR="00857429" w:rsidRDefault="00997976" w:rsidP="00857429">
      <w:pPr>
        <w:pStyle w:val="Bullet1"/>
      </w:pPr>
      <w:r w:rsidRPr="008A34AB">
        <w:t xml:space="preserve">Staff – provision of services is dependent on the knowledge and skills of existing </w:t>
      </w:r>
      <w:r w:rsidRPr="000472D6">
        <w:rPr>
          <w:color w:val="00B0F0"/>
        </w:rPr>
        <w:t>[</w:t>
      </w:r>
      <w:sdt>
        <w:sdtPr>
          <w:rPr>
            <w:color w:val="00B0F0"/>
          </w:rPr>
          <w:alias w:val="Employees/Staff"/>
          <w:tag w:val="Employees/Staff"/>
          <w:id w:val="1180543981"/>
          <w:placeholder>
            <w:docPart w:val="BC1634A8F59F4DC881B7EDDBF53EE0F7"/>
          </w:placeholder>
          <w:text/>
        </w:sdtPr>
        <w:sdtContent>
          <w:r w:rsidRPr="000472D6">
            <w:rPr>
              <w:color w:val="00B0F0"/>
            </w:rPr>
            <w:t>Employees/Staff</w:t>
          </w:r>
        </w:sdtContent>
      </w:sdt>
      <w:r w:rsidRPr="000472D6">
        <w:rPr>
          <w:color w:val="00B0F0"/>
        </w:rPr>
        <w:t xml:space="preserve"> – who does what? Contacts? Descriptions of key skills in case temporary staff required to handle extra workload due to emergency, or to replace </w:t>
      </w:r>
      <w:sdt>
        <w:sdtPr>
          <w:rPr>
            <w:color w:val="00B0F0"/>
          </w:rPr>
          <w:alias w:val="Employees/Staff"/>
          <w:tag w:val="Employees/Staff"/>
          <w:id w:val="1709147708"/>
          <w:placeholder>
            <w:docPart w:val="27D009616A8746DA9E0701FA9811F176"/>
          </w:placeholder>
          <w:text/>
        </w:sdtPr>
        <w:sdtContent>
          <w:r w:rsidRPr="000472D6">
            <w:rPr>
              <w:color w:val="00B0F0"/>
            </w:rPr>
            <w:t>Employees/Staff</w:t>
          </w:r>
        </w:sdtContent>
      </w:sdt>
      <w:r w:rsidRPr="000472D6">
        <w:rPr>
          <w:color w:val="00B0F0"/>
        </w:rPr>
        <w:t xml:space="preserve"> fatalities/injured].</w:t>
      </w:r>
    </w:p>
    <w:p w14:paraId="2879CAA3" w14:textId="7B8EC248" w:rsidR="00997976" w:rsidRPr="008A34AB" w:rsidRDefault="00997976" w:rsidP="00857429">
      <w:pPr>
        <w:pStyle w:val="Bullet1"/>
      </w:pPr>
      <w:r w:rsidRPr="008A34AB">
        <w:t xml:space="preserve">Premises: </w:t>
      </w:r>
      <w:r w:rsidRPr="000472D6">
        <w:rPr>
          <w:color w:val="00B0F0"/>
        </w:rPr>
        <w:t>[identify the sites that are covered by this plan]</w:t>
      </w:r>
      <w:r w:rsidRPr="008A34AB">
        <w:t>.</w:t>
      </w:r>
    </w:p>
    <w:p w14:paraId="635F9186" w14:textId="77777777" w:rsidR="00997976" w:rsidRPr="008A34AB" w:rsidRDefault="00997976" w:rsidP="00857429">
      <w:pPr>
        <w:pStyle w:val="Bullet1"/>
      </w:pPr>
      <w:r w:rsidRPr="008A34AB">
        <w:t xml:space="preserve">Work environment and associated utilities: </w:t>
      </w:r>
      <w:r w:rsidRPr="000472D6">
        <w:rPr>
          <w:color w:val="00B0F0"/>
        </w:rPr>
        <w:t>[list]</w:t>
      </w:r>
      <w:r w:rsidRPr="008A34AB">
        <w:t>.</w:t>
      </w:r>
    </w:p>
    <w:p w14:paraId="645EB85D" w14:textId="77777777" w:rsidR="00997976" w:rsidRPr="008A34AB" w:rsidRDefault="00997976" w:rsidP="00857429">
      <w:pPr>
        <w:pStyle w:val="Bullet1"/>
      </w:pPr>
      <w:r w:rsidRPr="008A34AB">
        <w:t xml:space="preserve">Facilities, equipment and consumables: </w:t>
      </w:r>
      <w:r w:rsidRPr="000472D6">
        <w:rPr>
          <w:color w:val="00B0F0"/>
        </w:rPr>
        <w:t>[list]</w:t>
      </w:r>
      <w:r w:rsidRPr="008A34AB">
        <w:t>.</w:t>
      </w:r>
    </w:p>
    <w:p w14:paraId="20D3BD33" w14:textId="77777777" w:rsidR="00997976" w:rsidRPr="008A34AB" w:rsidRDefault="00997976" w:rsidP="00857429">
      <w:pPr>
        <w:pStyle w:val="Bullet1"/>
      </w:pPr>
      <w:r w:rsidRPr="008A34AB">
        <w:t xml:space="preserve">Telephony – the telephone lines, </w:t>
      </w:r>
      <w:r w:rsidRPr="000F06FE">
        <w:rPr>
          <w:color w:val="00B0F0"/>
        </w:rPr>
        <w:t>[telephone infrastructure detail, alternative telephone service providers]</w:t>
      </w:r>
      <w:r w:rsidRPr="008A34AB">
        <w:t>; mobile phones including spare batteries, chargers.</w:t>
      </w:r>
    </w:p>
    <w:p w14:paraId="760E1934" w14:textId="77777777" w:rsidR="00997976" w:rsidRPr="008A34AB" w:rsidRDefault="00997976" w:rsidP="00857429">
      <w:pPr>
        <w:pStyle w:val="Bullet1"/>
      </w:pPr>
      <w:r w:rsidRPr="008A34AB">
        <w:t>Information technology – the data, software, hardware, file servers, PCs, printers, etc., structured cabling for data and telephony, LAN equipment, WAN equipment.</w:t>
      </w:r>
    </w:p>
    <w:p w14:paraId="15E9CB44" w14:textId="77777777" w:rsidR="00997976" w:rsidRPr="008A34AB" w:rsidRDefault="00997976" w:rsidP="00857429">
      <w:pPr>
        <w:pStyle w:val="Bullet1"/>
      </w:pPr>
      <w:r w:rsidRPr="008A34AB">
        <w:t xml:space="preserve">Transportation – </w:t>
      </w:r>
      <w:r w:rsidRPr="000F06FE">
        <w:rPr>
          <w:color w:val="00B0F0"/>
        </w:rPr>
        <w:t>[cars, trucks, trains, air transport, mobile facilities; provision for dividing key personnel amongst more than one vehicle]</w:t>
      </w:r>
      <w:r w:rsidRPr="008A34AB">
        <w:t>.</w:t>
      </w:r>
    </w:p>
    <w:p w14:paraId="4527AE6B" w14:textId="77777777" w:rsidR="00997976" w:rsidRPr="008A34AB" w:rsidRDefault="00997976" w:rsidP="00857429">
      <w:pPr>
        <w:pStyle w:val="Bullet1"/>
      </w:pPr>
      <w:r w:rsidRPr="008A34AB">
        <w:t xml:space="preserve">Finance – </w:t>
      </w:r>
      <w:r w:rsidRPr="000F06FE">
        <w:rPr>
          <w:color w:val="00B0F0"/>
        </w:rPr>
        <w:t>[access to emergency cash, spending authorizations, {Organization Name} credit cards, provision for risk of local ATM failure]</w:t>
      </w:r>
    </w:p>
    <w:p w14:paraId="1E5B19FC" w14:textId="77777777" w:rsidR="00997976" w:rsidRPr="008A34AB" w:rsidRDefault="00997976" w:rsidP="00857429">
      <w:pPr>
        <w:pStyle w:val="Bullet1"/>
      </w:pPr>
      <w:r w:rsidRPr="008A34AB">
        <w:t xml:space="preserve">Partners and suppliers: </w:t>
      </w:r>
      <w:r w:rsidRPr="000F06FE">
        <w:rPr>
          <w:color w:val="00B0F0"/>
        </w:rPr>
        <w:t>[list: who? What do they do for/with us in an emergency? Contacts?]</w:t>
      </w:r>
    </w:p>
    <w:p w14:paraId="2800AD98" w14:textId="77777777" w:rsidR="00997976" w:rsidRPr="008A34AB" w:rsidRDefault="00997976" w:rsidP="00997976">
      <w:pPr>
        <w:spacing w:after="0" w:line="240" w:lineRule="auto"/>
        <w:rPr>
          <w:rFonts w:cs="Arial"/>
          <w:color w:val="FF0000"/>
          <w:lang w:val="en-GB"/>
        </w:rPr>
      </w:pPr>
      <w:r w:rsidRPr="008A34AB">
        <w:rPr>
          <w:rFonts w:cs="Arial"/>
          <w:color w:val="FF0000"/>
          <w:lang w:val="en-GB"/>
        </w:rPr>
        <w:br w:type="page"/>
      </w:r>
    </w:p>
    <w:p w14:paraId="3D1059EA" w14:textId="77777777" w:rsidR="00997976" w:rsidRPr="002A2B25" w:rsidRDefault="00997976" w:rsidP="002A2B25">
      <w:pPr>
        <w:pStyle w:val="Heading1"/>
      </w:pPr>
      <w:bookmarkStart w:id="30" w:name="_Toc37761102"/>
      <w:bookmarkStart w:id="31" w:name="_Toc41481993"/>
      <w:r w:rsidRPr="002A2B25">
        <w:lastRenderedPageBreak/>
        <w:t>Business Localized Resilience Plan Template</w:t>
      </w:r>
      <w:bookmarkEnd w:id="30"/>
      <w:bookmarkEnd w:id="31"/>
    </w:p>
    <w:p w14:paraId="37563A9A" w14:textId="0EAEDD88" w:rsidR="00997976" w:rsidRPr="00DD5A13" w:rsidRDefault="00997976" w:rsidP="00997976">
      <w:pPr>
        <w:rPr>
          <w:rFonts w:cs="Arial"/>
        </w:rPr>
      </w:pPr>
      <w:r w:rsidRPr="008A34AB">
        <w:rPr>
          <w:rFonts w:cs="Arial"/>
        </w:rPr>
        <w:t>This document should be used for each required plan</w:t>
      </w:r>
      <w:r w:rsidR="004B6B70">
        <w:rPr>
          <w:rFonts w:cs="Arial"/>
        </w:rPr>
        <w:t>. It</w:t>
      </w:r>
      <w:r w:rsidRPr="008A34AB">
        <w:rPr>
          <w:rFonts w:cs="Arial"/>
        </w:rPr>
        <w:t xml:space="preserve"> </w:t>
      </w:r>
      <w:r w:rsidR="004B6B70">
        <w:rPr>
          <w:rFonts w:cs="Arial"/>
        </w:rPr>
        <w:t>outlines</w:t>
      </w:r>
      <w:r w:rsidRPr="008A34AB">
        <w:rPr>
          <w:rFonts w:cs="Arial"/>
        </w:rPr>
        <w:t xml:space="preserve"> procedures </w:t>
      </w:r>
      <w:r w:rsidR="004B6B70">
        <w:rPr>
          <w:rFonts w:cs="Arial"/>
        </w:rPr>
        <w:t xml:space="preserve">necessary </w:t>
      </w:r>
      <w:r w:rsidRPr="008A34AB">
        <w:rPr>
          <w:rFonts w:cs="Arial"/>
        </w:rPr>
        <w:t>to support the business continuity strategy, including responding to disruptive incidents and/or continu</w:t>
      </w:r>
      <w:r w:rsidR="004B6B70">
        <w:rPr>
          <w:rFonts w:cs="Arial"/>
        </w:rPr>
        <w:t>ing</w:t>
      </w:r>
      <w:r w:rsidRPr="008A34AB">
        <w:rPr>
          <w:rFonts w:cs="Arial"/>
        </w:rPr>
        <w:t xml:space="preserve"> business activities during a disruptive incident</w:t>
      </w:r>
      <w:r w:rsidR="000A7391">
        <w:rPr>
          <w:rFonts w:cs="Arial"/>
        </w:rPr>
        <w:t>.</w:t>
      </w:r>
    </w:p>
    <w:p w14:paraId="02130290" w14:textId="70EAE96D" w:rsidR="00997976" w:rsidRPr="008A34AB" w:rsidRDefault="00997976" w:rsidP="00997976">
      <w:pPr>
        <w:rPr>
          <w:rFonts w:cs="Arial"/>
        </w:rPr>
      </w:pPr>
      <w:r w:rsidRPr="008A34AB">
        <w:rPr>
          <w:rFonts w:cs="Arial"/>
        </w:rPr>
        <w:t xml:space="preserve">Purpose </w:t>
      </w:r>
      <w:r w:rsidR="000A7391">
        <w:rPr>
          <w:rFonts w:cs="Arial"/>
        </w:rPr>
        <w:t>and</w:t>
      </w:r>
      <w:r w:rsidRPr="008A34AB">
        <w:rPr>
          <w:rFonts w:cs="Arial"/>
        </w:rPr>
        <w:t xml:space="preserve"> scope of the plan </w:t>
      </w:r>
      <w:r w:rsidRPr="000A7391">
        <w:rPr>
          <w:rFonts w:cs="Arial"/>
          <w:color w:val="00B0F0"/>
        </w:rPr>
        <w:t>[From Strategy]</w:t>
      </w:r>
      <w:r w:rsidRPr="008A34AB">
        <w:rPr>
          <w:rFonts w:cs="Arial"/>
          <w:color w:val="0070C0"/>
        </w:rPr>
        <w:t>.</w:t>
      </w:r>
    </w:p>
    <w:p w14:paraId="2E55EEE8" w14:textId="77777777" w:rsidR="00997976" w:rsidRPr="008A34AB" w:rsidRDefault="00997976" w:rsidP="00997976">
      <w:pPr>
        <w:rPr>
          <w:rFonts w:cs="Arial"/>
        </w:rPr>
      </w:pPr>
      <w:r w:rsidRPr="008A34AB">
        <w:rPr>
          <w:rFonts w:cs="Arial"/>
        </w:rPr>
        <w:t>Persons/groups covered by the plan:</w:t>
      </w:r>
      <w:r w:rsidRPr="008A34AB">
        <w:rPr>
          <w:rFonts w:cs="Arial"/>
          <w:color w:val="0070C0"/>
        </w:rPr>
        <w:t xml:space="preserve"> </w:t>
      </w:r>
      <w:r w:rsidRPr="000A7391">
        <w:rPr>
          <w:rFonts w:cs="Arial"/>
          <w:color w:val="00B0F0"/>
        </w:rPr>
        <w:t>[Detail all persons/groups that on site and remote]</w:t>
      </w:r>
    </w:p>
    <w:p w14:paraId="31BB14A6" w14:textId="2511998C" w:rsidR="00997976" w:rsidRPr="008A34AB" w:rsidRDefault="00997976" w:rsidP="00997976">
      <w:pPr>
        <w:rPr>
          <w:rFonts w:cs="Arial"/>
        </w:rPr>
      </w:pPr>
      <w:r w:rsidRPr="008A34AB">
        <w:rPr>
          <w:rFonts w:cs="Arial"/>
        </w:rPr>
        <w:t xml:space="preserve">Geographic locations/facilities covered by the plan: </w:t>
      </w:r>
      <w:r w:rsidRPr="000A7391">
        <w:rPr>
          <w:rFonts w:cs="Arial"/>
          <w:color w:val="00B0F0"/>
        </w:rPr>
        <w:t>[Detail all offices, warehouses</w:t>
      </w:r>
      <w:r w:rsidR="000A7391">
        <w:rPr>
          <w:rFonts w:cs="Arial"/>
          <w:color w:val="00B0F0"/>
        </w:rPr>
        <w:t>,</w:t>
      </w:r>
      <w:r w:rsidRPr="000A7391">
        <w:rPr>
          <w:rFonts w:cs="Arial"/>
          <w:color w:val="00B0F0"/>
        </w:rPr>
        <w:t xml:space="preserve"> etc</w:t>
      </w:r>
      <w:r w:rsidR="000A7391">
        <w:rPr>
          <w:rFonts w:cs="Arial"/>
          <w:color w:val="00B0F0"/>
        </w:rPr>
        <w:t>.</w:t>
      </w:r>
      <w:r w:rsidRPr="000A7391">
        <w:rPr>
          <w:rFonts w:cs="Arial"/>
          <w:color w:val="00B0F0"/>
        </w:rPr>
        <w:t>]</w:t>
      </w:r>
    </w:p>
    <w:p w14:paraId="7113F107" w14:textId="77777777" w:rsidR="00997976" w:rsidRPr="000A7391" w:rsidRDefault="00997976" w:rsidP="00997976">
      <w:pPr>
        <w:rPr>
          <w:rFonts w:cs="Arial"/>
        </w:rPr>
      </w:pPr>
      <w:r w:rsidRPr="008A34AB">
        <w:rPr>
          <w:rFonts w:cs="Arial"/>
        </w:rPr>
        <w:t xml:space="preserve">Activities/processes to be recovered: </w:t>
      </w:r>
      <w:r w:rsidRPr="000A7391">
        <w:rPr>
          <w:rFonts w:cs="Arial"/>
          <w:color w:val="00B0F0"/>
        </w:rPr>
        <w:t>[Detail all prioritized activities based on locations/facilities above]</w:t>
      </w:r>
    </w:p>
    <w:p w14:paraId="251299BF" w14:textId="77777777" w:rsidR="00997976" w:rsidRPr="008A34AB" w:rsidRDefault="00997976" w:rsidP="00997976">
      <w:pPr>
        <w:rPr>
          <w:rFonts w:cs="Arial"/>
        </w:rPr>
      </w:pPr>
      <w:r w:rsidRPr="008A34AB">
        <w:rPr>
          <w:rFonts w:cs="Arial"/>
        </w:rPr>
        <w:t xml:space="preserve">Timescales in which they are to be recovered: </w:t>
      </w:r>
      <w:r w:rsidRPr="000A7391">
        <w:rPr>
          <w:rFonts w:cs="Arial"/>
          <w:color w:val="00B0F0"/>
        </w:rPr>
        <w:t>[From BIA]</w:t>
      </w:r>
    </w:p>
    <w:p w14:paraId="55A10622" w14:textId="77777777" w:rsidR="00997976" w:rsidRPr="008A34AB" w:rsidRDefault="00997976" w:rsidP="00997976">
      <w:pPr>
        <w:rPr>
          <w:rFonts w:cs="Arial"/>
        </w:rPr>
      </w:pPr>
      <w:r w:rsidRPr="008A34AB">
        <w:rPr>
          <w:rFonts w:cs="Arial"/>
        </w:rPr>
        <w:t xml:space="preserve">Required recovery levels: </w:t>
      </w:r>
      <w:r w:rsidRPr="000A7391">
        <w:rPr>
          <w:rFonts w:cs="Arial"/>
          <w:color w:val="00B0F0"/>
        </w:rPr>
        <w:t>[From BIA]</w:t>
      </w:r>
    </w:p>
    <w:p w14:paraId="1D7526B6" w14:textId="2B840B32" w:rsidR="00997976" w:rsidRPr="008A34AB" w:rsidRDefault="00997976" w:rsidP="00997976">
      <w:pPr>
        <w:rPr>
          <w:rFonts w:cs="Arial"/>
        </w:rPr>
      </w:pPr>
      <w:r w:rsidRPr="008A34AB">
        <w:rPr>
          <w:rFonts w:cs="Arial"/>
        </w:rPr>
        <w:t xml:space="preserve">Situation in which the plan may be invoked: </w:t>
      </w:r>
      <w:r w:rsidRPr="00011696">
        <w:rPr>
          <w:rFonts w:cs="Arial"/>
          <w:color w:val="00B0F0"/>
        </w:rPr>
        <w:t>{e.g.</w:t>
      </w:r>
      <w:r w:rsidR="00011696" w:rsidRPr="00011696">
        <w:rPr>
          <w:rFonts w:cs="Arial"/>
          <w:color w:val="00B0F0"/>
        </w:rPr>
        <w:t>,</w:t>
      </w:r>
      <w:r w:rsidRPr="00011696">
        <w:rPr>
          <w:rFonts w:cs="Arial"/>
          <w:color w:val="00B0F0"/>
        </w:rPr>
        <w:t xml:space="preserve"> When any prioritized activity falls within 150% of the minimum requirement stated in the BIA for that activity}</w:t>
      </w:r>
      <w:r w:rsidRPr="008A34AB">
        <w:rPr>
          <w:rFonts w:cs="Arial"/>
        </w:rPr>
        <w:t>.</w:t>
      </w:r>
    </w:p>
    <w:p w14:paraId="325ADE39" w14:textId="77777777" w:rsidR="00997976" w:rsidRPr="00011696" w:rsidRDefault="00997976" w:rsidP="00011696">
      <w:pPr>
        <w:pStyle w:val="Heading2"/>
      </w:pPr>
      <w:bookmarkStart w:id="32" w:name="_Toc37761103"/>
      <w:bookmarkStart w:id="33" w:name="_Toc41481994"/>
      <w:r w:rsidRPr="00011696">
        <w:t>Responsibilities</w:t>
      </w:r>
      <w:bookmarkEnd w:id="32"/>
      <w:bookmarkEnd w:id="33"/>
    </w:p>
    <w:p w14:paraId="630BFCD5" w14:textId="77777777" w:rsidR="00997976" w:rsidRPr="008A34AB" w:rsidRDefault="00997976" w:rsidP="00997976">
      <w:pPr>
        <w:rPr>
          <w:rFonts w:cs="Arial"/>
        </w:rPr>
      </w:pPr>
      <w:r w:rsidRPr="00DD5A13">
        <w:rPr>
          <w:rFonts w:cs="Arial"/>
        </w:rPr>
        <w:t xml:space="preserve">Decision-making authority: </w:t>
      </w:r>
      <w:sdt>
        <w:sdtPr>
          <w:rPr>
            <w:rFonts w:cs="Arial"/>
          </w:rPr>
          <w:alias w:val="BusinessContinuityManager"/>
          <w:tag w:val="BusinessContinuityManager"/>
          <w:id w:val="-888260858"/>
          <w:placeholder>
            <w:docPart w:val="565339706B734168BD6ABCEBE8D08B15"/>
          </w:placeholder>
          <w:text/>
        </w:sdtPr>
        <w:sdtContent>
          <w:r w:rsidRPr="00DD5A13">
            <w:rPr>
              <w:rFonts w:cs="Arial"/>
            </w:rPr>
            <w:t>Business Continuity Manager</w:t>
          </w:r>
        </w:sdtContent>
      </w:sdt>
      <w:r w:rsidRPr="00DD5A13">
        <w:rPr>
          <w:rFonts w:cs="Arial"/>
        </w:rPr>
        <w:t>.</w:t>
      </w:r>
    </w:p>
    <w:p w14:paraId="5DEF6632" w14:textId="4C13A408" w:rsidR="00997976" w:rsidRPr="008A34AB" w:rsidRDefault="00997976" w:rsidP="00997976">
      <w:pPr>
        <w:rPr>
          <w:rFonts w:cs="Arial"/>
        </w:rPr>
      </w:pPr>
      <w:r w:rsidRPr="008A34AB">
        <w:rPr>
          <w:rFonts w:cs="Arial"/>
        </w:rPr>
        <w:t>Authority to spend</w:t>
      </w:r>
      <w:r w:rsidRPr="00F0415F">
        <w:rPr>
          <w:rFonts w:cs="Arial"/>
          <w:color w:val="00B0F0"/>
        </w:rPr>
        <w:t xml:space="preserve">: [Any maximum value agreed or pre-approved spending limit </w:t>
      </w:r>
      <w:r w:rsidR="00011696" w:rsidRPr="00F0415F">
        <w:rPr>
          <w:rFonts w:cs="Arial"/>
          <w:color w:val="00B0F0"/>
        </w:rPr>
        <w:t>authorized</w:t>
      </w:r>
      <w:r w:rsidRPr="00F0415F">
        <w:rPr>
          <w:rFonts w:cs="Arial"/>
          <w:color w:val="00B0F0"/>
        </w:rPr>
        <w:t xml:space="preserve"> by the Finance Director]</w:t>
      </w:r>
    </w:p>
    <w:p w14:paraId="44307ECE" w14:textId="77777777" w:rsidR="00997976" w:rsidRPr="008A34AB" w:rsidRDefault="00997976" w:rsidP="00997976">
      <w:pPr>
        <w:rPr>
          <w:rFonts w:cs="Arial"/>
          <w:lang w:val="en-GB"/>
        </w:rPr>
      </w:pPr>
      <w:r w:rsidRPr="008A34AB">
        <w:rPr>
          <w:rFonts w:cs="Arial"/>
        </w:rPr>
        <w:t xml:space="preserve">The </w:t>
      </w:r>
      <w:sdt>
        <w:sdtPr>
          <w:rPr>
            <w:rFonts w:cs="Arial"/>
          </w:rPr>
          <w:alias w:val="EmergencyResponseTeams"/>
          <w:tag w:val="EmergencyResponseTeams"/>
          <w:id w:val="1158656299"/>
          <w:placeholder>
            <w:docPart w:val="3C8DAC979454401F8617C5EFD0529E16"/>
          </w:placeholder>
          <w:text/>
        </w:sdtPr>
        <w:sdtContent>
          <w:r w:rsidRPr="00DD5A13">
            <w:rPr>
              <w:rFonts w:cs="Arial"/>
            </w:rPr>
            <w:t>Emergency Response Teams</w:t>
          </w:r>
        </w:sdtContent>
      </w:sdt>
      <w:r w:rsidRPr="00DD5A13">
        <w:rPr>
          <w:rFonts w:cs="Arial"/>
        </w:rPr>
        <w:t xml:space="preserve"> will be responsible for directing </w:t>
      </w:r>
      <w:r w:rsidRPr="008A34AB">
        <w:rPr>
          <w:rFonts w:cs="Arial"/>
          <w:color w:val="00B0F0"/>
        </w:rPr>
        <w:t>[Organization Name]</w:t>
      </w:r>
      <w:r w:rsidRPr="008A34AB">
        <w:rPr>
          <w:rFonts w:cs="Arial"/>
        </w:rPr>
        <w:t>’s relations with external suppliers and with authorities. Contact details for relevant key suppliers and for those authorities who may need to be involved in dealing with aspects of dealing with the disruption/incident are detailed in this document.</w:t>
      </w:r>
    </w:p>
    <w:p w14:paraId="137D7B3B" w14:textId="77777777" w:rsidR="00997976" w:rsidRPr="008A34AB" w:rsidRDefault="00997976" w:rsidP="00997976">
      <w:pPr>
        <w:rPr>
          <w:rFonts w:cs="Arial"/>
        </w:rPr>
      </w:pPr>
      <w:r w:rsidRPr="008A34AB">
        <w:rPr>
          <w:rFonts w:cs="Arial"/>
        </w:rPr>
        <w:t xml:space="preserve">The </w:t>
      </w:r>
      <w:sdt>
        <w:sdtPr>
          <w:rPr>
            <w:rFonts w:cs="Arial"/>
          </w:rPr>
          <w:alias w:val="EmergencyResponseTeams"/>
          <w:tag w:val="EmergencyResponseTeams"/>
          <w:id w:val="531077647"/>
          <w:placeholder>
            <w:docPart w:val="E1B2FC3A38694A349C1220785B3BE1AE"/>
          </w:placeholder>
          <w:text/>
        </w:sdtPr>
        <w:sdtContent>
          <w:r w:rsidRPr="00DD5A13">
            <w:rPr>
              <w:rFonts w:cs="Arial"/>
            </w:rPr>
            <w:t>Emergency Response Teams</w:t>
          </w:r>
        </w:sdtContent>
      </w:sdt>
      <w:r w:rsidRPr="00DD5A13">
        <w:rPr>
          <w:rFonts w:cs="Arial"/>
        </w:rPr>
        <w:t xml:space="preserve"> will be responsible for informing key stakeholders of a disruption or incident and of the steps taken by </w:t>
      </w:r>
      <w:r w:rsidRPr="008A34AB">
        <w:rPr>
          <w:rFonts w:cs="Arial"/>
          <w:color w:val="00B0F0"/>
        </w:rPr>
        <w:t>[Organization Name</w:t>
      </w:r>
      <w:r w:rsidRPr="00F0415F">
        <w:rPr>
          <w:rFonts w:cs="Arial"/>
          <w:color w:val="00B0F0"/>
        </w:rPr>
        <w:t>]</w:t>
      </w:r>
      <w:r w:rsidRPr="008A34AB">
        <w:rPr>
          <w:rFonts w:cs="Arial"/>
          <w:color w:val="BDD6EE" w:themeColor="accent5" w:themeTint="66"/>
        </w:rPr>
        <w:t xml:space="preserve"> </w:t>
      </w:r>
      <w:r w:rsidRPr="008A34AB">
        <w:rPr>
          <w:rFonts w:cs="Arial"/>
        </w:rPr>
        <w:t xml:space="preserve">to recover the activities of </w:t>
      </w:r>
      <w:r w:rsidRPr="008A34AB">
        <w:rPr>
          <w:rFonts w:cs="Arial"/>
          <w:color w:val="00B0F0"/>
        </w:rPr>
        <w:t>[</w:t>
      </w:r>
      <w:r w:rsidRPr="008A34AB">
        <w:rPr>
          <w:rFonts w:cs="Arial"/>
          <w:color w:val="00B0F0"/>
          <w:lang w:val="en-GB"/>
        </w:rPr>
        <w:t>Organization Name]</w:t>
      </w:r>
      <w:r w:rsidRPr="008A34AB">
        <w:rPr>
          <w:rFonts w:cs="Arial"/>
          <w:lang w:val="en-GB"/>
        </w:rPr>
        <w:t xml:space="preserve">. </w:t>
      </w:r>
      <w:r w:rsidRPr="008A34AB">
        <w:rPr>
          <w:rFonts w:cs="Arial"/>
        </w:rPr>
        <w:t>Contact details for key stakeholders are detailed in this document.</w:t>
      </w:r>
    </w:p>
    <w:p w14:paraId="5D4EB4BC" w14:textId="10F9A4B5" w:rsidR="00997976" w:rsidRPr="008A34AB" w:rsidRDefault="00000000" w:rsidP="00997976">
      <w:pPr>
        <w:rPr>
          <w:rFonts w:cs="Arial"/>
        </w:rPr>
      </w:pPr>
      <w:sdt>
        <w:sdtPr>
          <w:rPr>
            <w:rFonts w:cs="Arial"/>
          </w:rPr>
          <w:alias w:val="BusinessContinuityManager"/>
          <w:tag w:val="BusinessContinuityManager"/>
          <w:id w:val="2126267535"/>
          <w:placeholder>
            <w:docPart w:val="48D11A99D53049C99AC6F3CA39647D76"/>
          </w:placeholder>
          <w:text/>
        </w:sdtPr>
        <w:sdtContent>
          <w:r w:rsidR="00997976" w:rsidRPr="00DD5A13">
            <w:rPr>
              <w:rFonts w:cs="Arial"/>
            </w:rPr>
            <w:t>Business Continuity Manager</w:t>
          </w:r>
        </w:sdtContent>
      </w:sdt>
      <w:r w:rsidR="00997976" w:rsidRPr="00DD5A13">
        <w:rPr>
          <w:rFonts w:cs="Arial"/>
        </w:rPr>
        <w:t xml:space="preserve"> is responsible for completing a post-invocation review of the incident, in line with the Business Continuity review process and maintaining a record of the results of this review.</w:t>
      </w:r>
    </w:p>
    <w:p w14:paraId="2F7873A7" w14:textId="1DC0AD4C" w:rsidR="00997976" w:rsidRPr="00F0415F" w:rsidRDefault="00997976" w:rsidP="00F0415F">
      <w:pPr>
        <w:pStyle w:val="Heading2"/>
      </w:pPr>
      <w:bookmarkStart w:id="34" w:name="_Toc37761104"/>
      <w:bookmarkStart w:id="35" w:name="_Toc41481995"/>
      <w:r w:rsidRPr="00F0415F">
        <w:t xml:space="preserve">Plan </w:t>
      </w:r>
      <w:r w:rsidR="00F0415F">
        <w:t>I</w:t>
      </w:r>
      <w:r w:rsidRPr="00F0415F">
        <w:t>nvocation</w:t>
      </w:r>
      <w:bookmarkEnd w:id="34"/>
      <w:bookmarkEnd w:id="35"/>
    </w:p>
    <w:p w14:paraId="3AF9A1F7" w14:textId="77777777" w:rsidR="00997976" w:rsidRPr="008A34AB" w:rsidRDefault="00997976" w:rsidP="00997976">
      <w:pPr>
        <w:rPr>
          <w:rFonts w:cs="Arial"/>
        </w:rPr>
      </w:pPr>
      <w:r w:rsidRPr="00DD5A13">
        <w:rPr>
          <w:rFonts w:cs="Arial"/>
        </w:rPr>
        <w:t xml:space="preserve">Authority to invoke plan, and circumstances in which it may be invoked: </w:t>
      </w:r>
      <w:r w:rsidRPr="00F0415F">
        <w:rPr>
          <w:rFonts w:cs="Arial"/>
          <w:color w:val="00B0F0"/>
        </w:rPr>
        <w:t>[Detail from the BIA]</w:t>
      </w:r>
    </w:p>
    <w:p w14:paraId="15C74179" w14:textId="77777777" w:rsidR="00997976" w:rsidRPr="00F0415F" w:rsidRDefault="00997976" w:rsidP="00997976">
      <w:pPr>
        <w:rPr>
          <w:rFonts w:cs="Arial"/>
        </w:rPr>
      </w:pPr>
      <w:r w:rsidRPr="008A34AB">
        <w:rPr>
          <w:rFonts w:cs="Arial"/>
        </w:rPr>
        <w:t xml:space="preserve">How to mobilize teams: </w:t>
      </w:r>
      <w:r w:rsidRPr="00F0415F">
        <w:rPr>
          <w:rFonts w:cs="Arial"/>
          <w:color w:val="00B0F0"/>
        </w:rPr>
        <w:t>[Detail from the Calling Tree document]</w:t>
      </w:r>
    </w:p>
    <w:p w14:paraId="1827700A" w14:textId="3AEF92C8" w:rsidR="00997976" w:rsidRPr="008A34AB" w:rsidRDefault="00997976" w:rsidP="00997976">
      <w:pPr>
        <w:rPr>
          <w:rFonts w:cs="Arial"/>
        </w:rPr>
      </w:pPr>
      <w:r w:rsidRPr="008A34AB">
        <w:rPr>
          <w:rFonts w:cs="Arial"/>
        </w:rPr>
        <w:t>Immediate rendezvous points, alternatives and locations for subsequent meetings (incident management or command centers):</w:t>
      </w:r>
      <w:r w:rsidRPr="008A34AB">
        <w:rPr>
          <w:rFonts w:cs="Arial"/>
          <w:color w:val="BDD6EE" w:themeColor="accent5" w:themeTint="66"/>
        </w:rPr>
        <w:t xml:space="preserve"> </w:t>
      </w:r>
      <w:r w:rsidRPr="00D45FB7">
        <w:rPr>
          <w:rFonts w:cs="Arial"/>
          <w:color w:val="00B0F0"/>
        </w:rPr>
        <w:t>[DR site locations, Remote working setup</w:t>
      </w:r>
      <w:r w:rsidR="00D45FB7" w:rsidRPr="00D45FB7">
        <w:rPr>
          <w:rFonts w:cs="Arial"/>
          <w:color w:val="00B0F0"/>
        </w:rPr>
        <w:t>,</w:t>
      </w:r>
      <w:r w:rsidRPr="00D45FB7">
        <w:rPr>
          <w:rFonts w:cs="Arial"/>
          <w:color w:val="00B0F0"/>
        </w:rPr>
        <w:t xml:space="preserve"> </w:t>
      </w:r>
      <w:r w:rsidR="00D45FB7" w:rsidRPr="00D45FB7">
        <w:rPr>
          <w:rFonts w:cs="Arial"/>
          <w:color w:val="00B0F0"/>
        </w:rPr>
        <w:t>etc.</w:t>
      </w:r>
      <w:r w:rsidRPr="00D45FB7">
        <w:rPr>
          <w:rFonts w:cs="Arial"/>
          <w:color w:val="00B0F0"/>
        </w:rPr>
        <w:t>]</w:t>
      </w:r>
    </w:p>
    <w:p w14:paraId="3C01E223" w14:textId="77777777" w:rsidR="00997976" w:rsidRPr="008A34AB" w:rsidRDefault="00997976" w:rsidP="00997976">
      <w:pPr>
        <w:rPr>
          <w:rFonts w:cs="Arial"/>
        </w:rPr>
      </w:pPr>
      <w:r w:rsidRPr="008A34AB">
        <w:rPr>
          <w:rFonts w:cs="Arial"/>
        </w:rPr>
        <w:lastRenderedPageBreak/>
        <w:t xml:space="preserve">How to stand the team down: </w:t>
      </w:r>
      <w:r w:rsidRPr="00D45FB7">
        <w:rPr>
          <w:rFonts w:cs="Arial"/>
          <w:color w:val="00B0F0"/>
        </w:rPr>
        <w:t>[Detail a brief process to activate once the incident has ended/recovery has been initiated or completed]</w:t>
      </w:r>
    </w:p>
    <w:p w14:paraId="2F4D1C87" w14:textId="4DF45AD8" w:rsidR="00997976" w:rsidRPr="00D45FB7" w:rsidRDefault="00997976" w:rsidP="00D45FB7">
      <w:pPr>
        <w:pStyle w:val="Heading2"/>
      </w:pPr>
      <w:bookmarkStart w:id="36" w:name="_Toc37761105"/>
      <w:bookmarkStart w:id="37" w:name="_Toc41481996"/>
      <w:r w:rsidRPr="00D45FB7">
        <w:t xml:space="preserve">The </w:t>
      </w:r>
      <w:r w:rsidR="00D45FB7">
        <w:t>P</w:t>
      </w:r>
      <w:r w:rsidRPr="00D45FB7">
        <w:t>lan</w:t>
      </w:r>
      <w:bookmarkEnd w:id="36"/>
      <w:bookmarkEnd w:id="37"/>
    </w:p>
    <w:p w14:paraId="3C4C2948" w14:textId="6B690AF9" w:rsidR="00997976" w:rsidRPr="00561942" w:rsidRDefault="00997976" w:rsidP="00997976">
      <w:pPr>
        <w:rPr>
          <w:rFonts w:cs="Arial"/>
        </w:rPr>
      </w:pPr>
      <w:r w:rsidRPr="00DD5A13">
        <w:rPr>
          <w:rFonts w:cs="Arial"/>
        </w:rPr>
        <w:t>Key tasks and reference information</w:t>
      </w:r>
      <w:r w:rsidR="00561942">
        <w:rPr>
          <w:rFonts w:cs="Arial"/>
        </w:rPr>
        <w:t>:</w:t>
      </w:r>
    </w:p>
    <w:p w14:paraId="50D87883" w14:textId="4A78E28A" w:rsidR="00997976" w:rsidRPr="008A34AB" w:rsidRDefault="00997976" w:rsidP="00ED4B8F">
      <w:pPr>
        <w:pStyle w:val="Bullet1"/>
      </w:pPr>
      <w:r w:rsidRPr="008A34AB">
        <w:t xml:space="preserve">Situation and impact assessment – </w:t>
      </w:r>
      <w:r w:rsidR="00561942">
        <w:t>W</w:t>
      </w:r>
      <w:r w:rsidRPr="008A34AB">
        <w:t>hile the activation manager has decided to initiate the response, does the impact assessment justify continuing, or stand down?</w:t>
      </w:r>
    </w:p>
    <w:p w14:paraId="1B940CC3" w14:textId="7F371D6E" w:rsidR="00997976" w:rsidRPr="008A34AB" w:rsidRDefault="00997976" w:rsidP="00ED4B8F">
      <w:pPr>
        <w:pStyle w:val="Bullet1"/>
      </w:pPr>
      <w:r w:rsidRPr="008A34AB">
        <w:t>Initiate the recording process</w:t>
      </w:r>
    </w:p>
    <w:p w14:paraId="19BA6025" w14:textId="03F5A890" w:rsidR="00997976" w:rsidRPr="008A34AB" w:rsidRDefault="00997976" w:rsidP="00ED4B8F">
      <w:pPr>
        <w:pStyle w:val="Bullet1"/>
      </w:pPr>
      <w:r w:rsidRPr="008A34AB">
        <w:t xml:space="preserve">Start the Emergency Response Team checklist – </w:t>
      </w:r>
      <w:r w:rsidR="00ED4B8F">
        <w:t>A</w:t>
      </w:r>
      <w:r w:rsidRPr="008A34AB">
        <w:t>s each key issue on the checklist is addressed, the team takes and executes decisions so that response actions are initiated</w:t>
      </w:r>
    </w:p>
    <w:p w14:paraId="601BE1E8" w14:textId="77777777" w:rsidR="00BE5A6A" w:rsidRDefault="00997976" w:rsidP="00997976">
      <w:pPr>
        <w:pStyle w:val="Bullet1"/>
      </w:pPr>
      <w:r w:rsidRPr="008A34AB">
        <w:t xml:space="preserve">Business recovery – </w:t>
      </w:r>
      <w:r w:rsidR="00BE5A6A">
        <w:t>I</w:t>
      </w:r>
      <w:r w:rsidRPr="008A34AB">
        <w:t>dentify the short/medium/long RTOs for activities or products/services as appropriate</w:t>
      </w:r>
    </w:p>
    <w:p w14:paraId="1561AAB5" w14:textId="76682AB7" w:rsidR="00997976" w:rsidRPr="00BE5A6A" w:rsidRDefault="00997976" w:rsidP="00997976">
      <w:pPr>
        <w:pStyle w:val="Bullet1"/>
      </w:pPr>
      <w:r w:rsidRPr="00BE5A6A">
        <w:rPr>
          <w:rFonts w:cs="Arial"/>
        </w:rPr>
        <w:t>Take decisions on the invocation of individual team/department/function, or other, level business continuity (recovery) plans</w:t>
      </w:r>
    </w:p>
    <w:p w14:paraId="153BAD43" w14:textId="77777777" w:rsidR="00BE5A6A" w:rsidRPr="00BE5A6A" w:rsidRDefault="00BE5A6A" w:rsidP="00BE5A6A">
      <w:pPr>
        <w:pStyle w:val="Bullet1"/>
        <w:numPr>
          <w:ilvl w:val="0"/>
          <w:numId w:val="0"/>
        </w:numPr>
        <w:ind w:left="360"/>
      </w:pPr>
    </w:p>
    <w:p w14:paraId="5EDE8DA9" w14:textId="4A05A957" w:rsidR="00997976" w:rsidRPr="008A34AB" w:rsidRDefault="00997976" w:rsidP="00997976">
      <w:pPr>
        <w:rPr>
          <w:rFonts w:cs="Arial"/>
        </w:rPr>
      </w:pPr>
      <w:r w:rsidRPr="008A34AB">
        <w:rPr>
          <w:rFonts w:cs="Arial"/>
        </w:rPr>
        <w:t>Each plan will identify when, how, where and with what resources, and to what level each activity will be recovered/resumed</w:t>
      </w:r>
      <w:r w:rsidR="00750A84">
        <w:rPr>
          <w:rFonts w:cs="Arial"/>
        </w:rPr>
        <w:t>,</w:t>
      </w:r>
      <w:r w:rsidRPr="008A34AB">
        <w:rPr>
          <w:rFonts w:cs="Arial"/>
        </w:rPr>
        <w:t xml:space="preserve"> together with details for reporting on status and communicating both internally and externally.</w:t>
      </w:r>
    </w:p>
    <w:p w14:paraId="1AED772C" w14:textId="77777777" w:rsidR="00997976" w:rsidRPr="008A34AB" w:rsidRDefault="00997976" w:rsidP="00997976">
      <w:pPr>
        <w:rPr>
          <w:rFonts w:cs="Arial"/>
        </w:rPr>
      </w:pPr>
      <w:r w:rsidRPr="008A34AB">
        <w:rPr>
          <w:rFonts w:cs="Arial"/>
        </w:rPr>
        <w:t xml:space="preserve">Following a disruption and plan activation, the immediate priorities for restoration of services/activities/processes are (in descending order): </w:t>
      </w:r>
    </w:p>
    <w:p w14:paraId="2301803E" w14:textId="77777777" w:rsidR="00997976" w:rsidRPr="008A34AB" w:rsidRDefault="00997976" w:rsidP="00997976">
      <w:pPr>
        <w:rPr>
          <w:rFonts w:cs="Arial"/>
        </w:rPr>
      </w:pPr>
      <w:r w:rsidRPr="008A34AB">
        <w:rPr>
          <w:rFonts w:cs="Arial"/>
        </w:rPr>
        <w:t>Key tasks and reference information:</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2835"/>
        <w:gridCol w:w="1701"/>
      </w:tblGrid>
      <w:tr w:rsidR="00997976" w:rsidRPr="00757D32" w14:paraId="4546BB68" w14:textId="77777777" w:rsidTr="00203389">
        <w:trPr>
          <w:jc w:val="center"/>
        </w:trPr>
        <w:tc>
          <w:tcPr>
            <w:tcW w:w="4244" w:type="dxa"/>
            <w:shd w:val="clear" w:color="auto" w:fill="4472C4" w:themeFill="accent1"/>
          </w:tcPr>
          <w:p w14:paraId="0BA19947" w14:textId="77777777" w:rsidR="00997976" w:rsidRPr="008A34AB" w:rsidRDefault="00997976" w:rsidP="00644238">
            <w:pPr>
              <w:ind w:right="-112"/>
              <w:rPr>
                <w:rFonts w:cs="Arial"/>
                <w:b/>
                <w:color w:val="FFFFFF" w:themeColor="background1"/>
              </w:rPr>
            </w:pPr>
            <w:r w:rsidRPr="008A34AB">
              <w:rPr>
                <w:rFonts w:cs="Arial"/>
                <w:b/>
                <w:color w:val="FFFFFF" w:themeColor="background1"/>
              </w:rPr>
              <w:t>Task</w:t>
            </w:r>
          </w:p>
        </w:tc>
        <w:tc>
          <w:tcPr>
            <w:tcW w:w="2835" w:type="dxa"/>
            <w:shd w:val="clear" w:color="auto" w:fill="4472C4" w:themeFill="accent1"/>
          </w:tcPr>
          <w:p w14:paraId="5181E899" w14:textId="77777777" w:rsidR="00997976" w:rsidRPr="008A34AB" w:rsidRDefault="00997976" w:rsidP="00644238">
            <w:pPr>
              <w:rPr>
                <w:rFonts w:cs="Arial"/>
                <w:b/>
                <w:color w:val="FFFFFF" w:themeColor="background1"/>
              </w:rPr>
            </w:pPr>
            <w:r w:rsidRPr="008A34AB">
              <w:rPr>
                <w:rFonts w:cs="Arial"/>
                <w:b/>
                <w:color w:val="FFFFFF" w:themeColor="background1"/>
              </w:rPr>
              <w:t>Owner</w:t>
            </w:r>
          </w:p>
        </w:tc>
        <w:tc>
          <w:tcPr>
            <w:tcW w:w="1701" w:type="dxa"/>
            <w:shd w:val="clear" w:color="auto" w:fill="4472C4" w:themeFill="accent1"/>
          </w:tcPr>
          <w:p w14:paraId="7FC50B12" w14:textId="77777777" w:rsidR="00997976" w:rsidRPr="008A34AB" w:rsidRDefault="00997976" w:rsidP="00644238">
            <w:pPr>
              <w:rPr>
                <w:rFonts w:cs="Arial"/>
                <w:b/>
                <w:color w:val="FFFFFF" w:themeColor="background1"/>
              </w:rPr>
            </w:pPr>
            <w:r w:rsidRPr="008A34AB">
              <w:rPr>
                <w:rFonts w:cs="Arial"/>
                <w:b/>
                <w:color w:val="FFFFFF" w:themeColor="background1"/>
              </w:rPr>
              <w:t>Reference</w:t>
            </w:r>
          </w:p>
        </w:tc>
      </w:tr>
      <w:tr w:rsidR="00997976" w:rsidRPr="00757D32" w14:paraId="5E5B636A" w14:textId="77777777" w:rsidTr="00203389">
        <w:trPr>
          <w:jc w:val="center"/>
        </w:trPr>
        <w:tc>
          <w:tcPr>
            <w:tcW w:w="4244" w:type="dxa"/>
            <w:shd w:val="clear" w:color="auto" w:fill="auto"/>
          </w:tcPr>
          <w:p w14:paraId="45906703" w14:textId="77777777" w:rsidR="00997976" w:rsidRPr="00DD5A13" w:rsidRDefault="00997976" w:rsidP="00644238">
            <w:pPr>
              <w:rPr>
                <w:rFonts w:cs="Arial"/>
              </w:rPr>
            </w:pPr>
          </w:p>
        </w:tc>
        <w:tc>
          <w:tcPr>
            <w:tcW w:w="2835" w:type="dxa"/>
            <w:shd w:val="clear" w:color="auto" w:fill="auto"/>
          </w:tcPr>
          <w:p w14:paraId="4FCCBCF3" w14:textId="77777777" w:rsidR="00997976" w:rsidRPr="008A34AB" w:rsidRDefault="00997976" w:rsidP="00644238">
            <w:pPr>
              <w:rPr>
                <w:rFonts w:cs="Arial"/>
              </w:rPr>
            </w:pPr>
          </w:p>
        </w:tc>
        <w:tc>
          <w:tcPr>
            <w:tcW w:w="1701" w:type="dxa"/>
            <w:shd w:val="clear" w:color="auto" w:fill="auto"/>
          </w:tcPr>
          <w:p w14:paraId="7C798E77" w14:textId="77777777" w:rsidR="00997976" w:rsidRPr="008A34AB" w:rsidRDefault="00997976" w:rsidP="00644238">
            <w:pPr>
              <w:rPr>
                <w:rFonts w:cs="Arial"/>
              </w:rPr>
            </w:pPr>
          </w:p>
        </w:tc>
      </w:tr>
      <w:tr w:rsidR="00997976" w:rsidRPr="00757D32" w14:paraId="395C6894" w14:textId="77777777" w:rsidTr="00203389">
        <w:trPr>
          <w:jc w:val="center"/>
        </w:trPr>
        <w:tc>
          <w:tcPr>
            <w:tcW w:w="4244" w:type="dxa"/>
            <w:shd w:val="clear" w:color="auto" w:fill="auto"/>
          </w:tcPr>
          <w:p w14:paraId="7301C0D5" w14:textId="77777777" w:rsidR="00997976" w:rsidRPr="00DD5A13" w:rsidRDefault="00997976" w:rsidP="00644238">
            <w:pPr>
              <w:rPr>
                <w:rFonts w:cs="Arial"/>
              </w:rPr>
            </w:pPr>
          </w:p>
        </w:tc>
        <w:tc>
          <w:tcPr>
            <w:tcW w:w="2835" w:type="dxa"/>
            <w:shd w:val="clear" w:color="auto" w:fill="auto"/>
          </w:tcPr>
          <w:p w14:paraId="254F97BA" w14:textId="77777777" w:rsidR="00997976" w:rsidRPr="008A34AB" w:rsidRDefault="00997976" w:rsidP="00644238">
            <w:pPr>
              <w:rPr>
                <w:rFonts w:cs="Arial"/>
              </w:rPr>
            </w:pPr>
          </w:p>
        </w:tc>
        <w:tc>
          <w:tcPr>
            <w:tcW w:w="1701" w:type="dxa"/>
            <w:shd w:val="clear" w:color="auto" w:fill="auto"/>
          </w:tcPr>
          <w:p w14:paraId="797C8738" w14:textId="77777777" w:rsidR="00997976" w:rsidRPr="008A34AB" w:rsidRDefault="00997976" w:rsidP="00644238">
            <w:pPr>
              <w:rPr>
                <w:rFonts w:cs="Arial"/>
              </w:rPr>
            </w:pPr>
          </w:p>
        </w:tc>
      </w:tr>
      <w:tr w:rsidR="00997976" w:rsidRPr="00757D32" w14:paraId="1B571716" w14:textId="77777777" w:rsidTr="00203389">
        <w:trPr>
          <w:jc w:val="center"/>
        </w:trPr>
        <w:tc>
          <w:tcPr>
            <w:tcW w:w="4244" w:type="dxa"/>
            <w:shd w:val="clear" w:color="auto" w:fill="auto"/>
          </w:tcPr>
          <w:p w14:paraId="2924CBB6" w14:textId="77777777" w:rsidR="00997976" w:rsidRPr="00DD5A13" w:rsidRDefault="00997976" w:rsidP="00644238">
            <w:pPr>
              <w:rPr>
                <w:rFonts w:cs="Arial"/>
              </w:rPr>
            </w:pPr>
          </w:p>
        </w:tc>
        <w:tc>
          <w:tcPr>
            <w:tcW w:w="2835" w:type="dxa"/>
            <w:shd w:val="clear" w:color="auto" w:fill="auto"/>
          </w:tcPr>
          <w:p w14:paraId="03A7C5B6" w14:textId="77777777" w:rsidR="00997976" w:rsidRPr="008A34AB" w:rsidRDefault="00997976" w:rsidP="00644238">
            <w:pPr>
              <w:rPr>
                <w:rFonts w:cs="Arial"/>
              </w:rPr>
            </w:pPr>
          </w:p>
        </w:tc>
        <w:tc>
          <w:tcPr>
            <w:tcW w:w="1701" w:type="dxa"/>
            <w:shd w:val="clear" w:color="auto" w:fill="auto"/>
          </w:tcPr>
          <w:p w14:paraId="56587A42" w14:textId="77777777" w:rsidR="00997976" w:rsidRPr="008A34AB" w:rsidRDefault="00997976" w:rsidP="00644238">
            <w:pPr>
              <w:rPr>
                <w:rFonts w:cs="Arial"/>
              </w:rPr>
            </w:pPr>
          </w:p>
        </w:tc>
      </w:tr>
    </w:tbl>
    <w:p w14:paraId="771D6A0D" w14:textId="77777777" w:rsidR="00997976" w:rsidRPr="00203389" w:rsidRDefault="00997976" w:rsidP="00997976">
      <w:pPr>
        <w:rPr>
          <w:rFonts w:cs="Arial"/>
        </w:rPr>
      </w:pPr>
    </w:p>
    <w:p w14:paraId="3E7A645E" w14:textId="4DA9EB90" w:rsidR="00997976" w:rsidRPr="00203389" w:rsidRDefault="00997976" w:rsidP="00997976">
      <w:pPr>
        <w:rPr>
          <w:rFonts w:cs="Arial"/>
        </w:rPr>
      </w:pPr>
      <w:r w:rsidRPr="00DD5A13">
        <w:rPr>
          <w:rFonts w:cs="Arial"/>
        </w:rPr>
        <w:t>Steps that must be taken to protect individuals (staff, customers, third parties):</w:t>
      </w:r>
    </w:p>
    <w:p w14:paraId="7869367F" w14:textId="77777777" w:rsidR="00997976" w:rsidRPr="00203389" w:rsidRDefault="00997976" w:rsidP="00997976">
      <w:pPr>
        <w:rPr>
          <w:rFonts w:cs="Arial"/>
          <w:color w:val="00B0F0"/>
        </w:rPr>
      </w:pPr>
      <w:r w:rsidRPr="00203389">
        <w:rPr>
          <w:rFonts w:cs="Arial"/>
          <w:color w:val="00B0F0"/>
        </w:rPr>
        <w:t>[Evacuation of staff]</w:t>
      </w:r>
    </w:p>
    <w:p w14:paraId="775CA9DC" w14:textId="77777777" w:rsidR="00997976" w:rsidRPr="00203389" w:rsidRDefault="00997976" w:rsidP="00997976">
      <w:pPr>
        <w:rPr>
          <w:rFonts w:cs="Arial"/>
          <w:color w:val="00B0F0"/>
        </w:rPr>
      </w:pPr>
      <w:r w:rsidRPr="00203389">
        <w:rPr>
          <w:rFonts w:cs="Arial"/>
          <w:color w:val="00B0F0"/>
        </w:rPr>
        <w:t>[Security of alternative sites]</w:t>
      </w:r>
    </w:p>
    <w:p w14:paraId="38ED435A" w14:textId="77777777" w:rsidR="00997976" w:rsidRPr="008A34AB" w:rsidRDefault="00997976" w:rsidP="00997976">
      <w:pPr>
        <w:rPr>
          <w:rFonts w:cs="Arial"/>
        </w:rPr>
      </w:pPr>
      <w:r w:rsidRPr="008A34AB">
        <w:rPr>
          <w:rFonts w:cs="Arial"/>
        </w:rPr>
        <w:t>Steps that must be taken strategically, tactically and operationally to respond to the disruption:</w:t>
      </w:r>
    </w:p>
    <w:p w14:paraId="013D92DD" w14:textId="77777777" w:rsidR="00997976" w:rsidRPr="00203389" w:rsidRDefault="00997976" w:rsidP="00997976">
      <w:pPr>
        <w:rPr>
          <w:rFonts w:cs="Arial"/>
          <w:color w:val="00B0F0"/>
        </w:rPr>
      </w:pPr>
      <w:r w:rsidRPr="00203389">
        <w:rPr>
          <w:rFonts w:cs="Arial"/>
          <w:color w:val="00B0F0"/>
        </w:rPr>
        <w:t>[Activate the Emergency response Team]</w:t>
      </w:r>
    </w:p>
    <w:p w14:paraId="3237E07C" w14:textId="57E32971" w:rsidR="00997976" w:rsidRPr="00203389" w:rsidRDefault="00997976" w:rsidP="00997976">
      <w:pPr>
        <w:rPr>
          <w:rFonts w:cs="Arial"/>
        </w:rPr>
      </w:pPr>
      <w:r w:rsidRPr="008A34AB">
        <w:rPr>
          <w:rFonts w:cs="Arial"/>
        </w:rPr>
        <w:t>Steps that must be taken to prevent further loss or disruption, or unavailability of prioritized activities:</w:t>
      </w:r>
    </w:p>
    <w:p w14:paraId="24ABB15E" w14:textId="2FB54577" w:rsidR="00997976" w:rsidRPr="008A34AB" w:rsidRDefault="00997976" w:rsidP="00997976">
      <w:pPr>
        <w:rPr>
          <w:rFonts w:cs="Arial"/>
          <w:color w:val="0070C0"/>
        </w:rPr>
      </w:pPr>
      <w:r w:rsidRPr="008A34AB">
        <w:rPr>
          <w:rFonts w:cs="Arial"/>
          <w:color w:val="0070C0"/>
        </w:rPr>
        <w:lastRenderedPageBreak/>
        <w:t>[Backups, Network Quarantine</w:t>
      </w:r>
      <w:r w:rsidR="00203389">
        <w:rPr>
          <w:rFonts w:cs="Arial"/>
          <w:color w:val="0070C0"/>
        </w:rPr>
        <w:t>,</w:t>
      </w:r>
      <w:r w:rsidRPr="008A34AB">
        <w:rPr>
          <w:rFonts w:cs="Arial"/>
          <w:color w:val="0070C0"/>
        </w:rPr>
        <w:t xml:space="preserve"> etc</w:t>
      </w:r>
      <w:r w:rsidR="00203389">
        <w:rPr>
          <w:rFonts w:cs="Arial"/>
          <w:color w:val="0070C0"/>
        </w:rPr>
        <w:t>.</w:t>
      </w:r>
      <w:r w:rsidRPr="008A34AB">
        <w:rPr>
          <w:rFonts w:cs="Arial"/>
          <w:color w:val="0070C0"/>
        </w:rPr>
        <w:t>]</w:t>
      </w:r>
    </w:p>
    <w:p w14:paraId="69C02A97" w14:textId="65755E08" w:rsidR="00997976" w:rsidRPr="008A34AB" w:rsidRDefault="00997976" w:rsidP="00997976">
      <w:pPr>
        <w:rPr>
          <w:rFonts w:cs="Arial"/>
        </w:rPr>
      </w:pPr>
      <w:r w:rsidRPr="008A34AB">
        <w:rPr>
          <w:rFonts w:cs="Arial"/>
        </w:rPr>
        <w:t xml:space="preserve">Details on how, and under what circumstances, </w:t>
      </w:r>
      <w:r w:rsidRPr="00A23773">
        <w:rPr>
          <w:rFonts w:cs="Arial"/>
          <w:color w:val="00B0F0"/>
        </w:rPr>
        <w:t xml:space="preserve">the Organization </w:t>
      </w:r>
      <w:r w:rsidRPr="008A34AB">
        <w:rPr>
          <w:rFonts w:cs="Arial"/>
        </w:rPr>
        <w:t xml:space="preserve">will communicate with employees and their relatives, key </w:t>
      </w:r>
      <w:r w:rsidR="004B6B70">
        <w:rPr>
          <w:rFonts w:cs="Arial"/>
        </w:rPr>
        <w:t>stakeholders</w:t>
      </w:r>
      <w:r w:rsidRPr="008A34AB">
        <w:rPr>
          <w:rFonts w:cs="Arial"/>
        </w:rPr>
        <w:t xml:space="preserve"> and emergency contacts: </w:t>
      </w:r>
      <w:r w:rsidRPr="00A23773">
        <w:rPr>
          <w:rFonts w:cs="Arial"/>
          <w:color w:val="00B0F0"/>
        </w:rPr>
        <w:t>[Key Communications]</w:t>
      </w:r>
    </w:p>
    <w:p w14:paraId="0C2ED756" w14:textId="29016410" w:rsidR="00997976" w:rsidRPr="008A34AB" w:rsidRDefault="00997976" w:rsidP="00A23773">
      <w:pPr>
        <w:pStyle w:val="Bullet1"/>
      </w:pPr>
      <w:r w:rsidRPr="008A34AB">
        <w:t>Details for media response:</w:t>
      </w:r>
    </w:p>
    <w:p w14:paraId="7C07AC65" w14:textId="77777777" w:rsidR="00997976" w:rsidRPr="008A34AB" w:rsidRDefault="00997976" w:rsidP="00A23773">
      <w:pPr>
        <w:pStyle w:val="Bullet1"/>
      </w:pPr>
      <w:r w:rsidRPr="008A34AB">
        <w:t>Communications strategy:</w:t>
      </w:r>
    </w:p>
    <w:p w14:paraId="4D6D9AB2" w14:textId="35689407" w:rsidR="00997976" w:rsidRPr="008A34AB" w:rsidRDefault="00997976" w:rsidP="00A23773">
      <w:pPr>
        <w:pStyle w:val="Bullet1"/>
      </w:pPr>
      <w:r w:rsidRPr="008A34AB">
        <w:t>Preferred interface with media:</w:t>
      </w:r>
    </w:p>
    <w:p w14:paraId="00D4902F" w14:textId="0C2BE454" w:rsidR="00997976" w:rsidRPr="008A34AB" w:rsidRDefault="00997976" w:rsidP="00A23773">
      <w:pPr>
        <w:pStyle w:val="Bullet1"/>
      </w:pPr>
      <w:r w:rsidRPr="008A34AB">
        <w:t>Guidelines or template for drafting a statement for the media</w:t>
      </w:r>
      <w:r w:rsidR="00A23773">
        <w:t>:</w:t>
      </w:r>
    </w:p>
    <w:p w14:paraId="75AC15AA" w14:textId="0AE333B9" w:rsidR="00997976" w:rsidRDefault="00997976" w:rsidP="00A23773">
      <w:pPr>
        <w:pStyle w:val="Bullet1"/>
      </w:pPr>
      <w:r w:rsidRPr="008A34AB">
        <w:t>Appropriate spokespeople:</w:t>
      </w:r>
    </w:p>
    <w:p w14:paraId="49440571" w14:textId="77777777" w:rsidR="00A23773" w:rsidRPr="008A34AB" w:rsidRDefault="00A23773" w:rsidP="00A23773">
      <w:pPr>
        <w:pStyle w:val="Bullet1"/>
        <w:numPr>
          <w:ilvl w:val="0"/>
          <w:numId w:val="0"/>
        </w:numPr>
        <w:ind w:left="360"/>
      </w:pPr>
    </w:p>
    <w:p w14:paraId="65C81C9C" w14:textId="77777777" w:rsidR="00997976" w:rsidRPr="008A34AB" w:rsidRDefault="00997976" w:rsidP="00997976">
      <w:pPr>
        <w:rPr>
          <w:rFonts w:cs="Arial"/>
        </w:rPr>
      </w:pPr>
      <w:r w:rsidRPr="008A34AB">
        <w:rPr>
          <w:rFonts w:cs="Arial"/>
        </w:rPr>
        <w:t xml:space="preserve">Requirements for record keeping. </w:t>
      </w:r>
      <w:r w:rsidRPr="00A23773">
        <w:rPr>
          <w:rFonts w:cs="Arial"/>
          <w:color w:val="00B0F0"/>
        </w:rPr>
        <w:t>[Incident Log]</w:t>
      </w:r>
    </w:p>
    <w:p w14:paraId="48FE69CF" w14:textId="02AF416C" w:rsidR="00997976" w:rsidRPr="008A34AB" w:rsidRDefault="00997976" w:rsidP="00997976">
      <w:pPr>
        <w:rPr>
          <w:rFonts w:cs="Arial"/>
        </w:rPr>
      </w:pPr>
      <w:r w:rsidRPr="008A34AB">
        <w:rPr>
          <w:rFonts w:cs="Arial"/>
        </w:rPr>
        <w:t xml:space="preserve">Prioritized recovery objectives and </w:t>
      </w:r>
      <w:r w:rsidR="004B6B70">
        <w:rPr>
          <w:rFonts w:cs="Arial"/>
        </w:rPr>
        <w:t xml:space="preserve">associated </w:t>
      </w:r>
      <w:r w:rsidRPr="008A34AB">
        <w:rPr>
          <w:rFonts w:cs="Arial"/>
        </w:rPr>
        <w:t xml:space="preserve">actions/steps, </w:t>
      </w:r>
      <w:r w:rsidR="004B6B70">
        <w:rPr>
          <w:rFonts w:cs="Arial"/>
        </w:rPr>
        <w:t>plus</w:t>
      </w:r>
      <w:r w:rsidRPr="008A34AB">
        <w:rPr>
          <w:rFonts w:cs="Arial"/>
        </w:rPr>
        <w:t xml:space="preserve"> relevant information and details about necessary resources: </w:t>
      </w:r>
      <w:r w:rsidRPr="00A23773">
        <w:rPr>
          <w:rFonts w:cs="Arial"/>
          <w:color w:val="00B0F0"/>
        </w:rPr>
        <w:t>[From BIA]</w:t>
      </w:r>
    </w:p>
    <w:p w14:paraId="632DFB92" w14:textId="77777777" w:rsidR="00997976" w:rsidRPr="008A34AB" w:rsidRDefault="00997976" w:rsidP="00997976">
      <w:pPr>
        <w:rPr>
          <w:rFonts w:cs="Arial"/>
        </w:rPr>
      </w:pPr>
      <w:r w:rsidRPr="008A34AB">
        <w:rPr>
          <w:rFonts w:cs="Arial"/>
        </w:rPr>
        <w:t xml:space="preserve">Details of internal and external interdependencies and interactions: </w:t>
      </w:r>
      <w:r w:rsidRPr="00A23773">
        <w:rPr>
          <w:rFonts w:cs="Arial"/>
          <w:color w:val="00B0F0"/>
        </w:rPr>
        <w:t>[Risk Assessment</w:t>
      </w:r>
      <w:r w:rsidRPr="008A34AB">
        <w:rPr>
          <w:rFonts w:cs="Arial"/>
          <w:color w:val="0070C0"/>
        </w:rPr>
        <w:t>]</w:t>
      </w:r>
    </w:p>
    <w:p w14:paraId="7618F3EA" w14:textId="77777777" w:rsidR="00997976" w:rsidRPr="008A34AB" w:rsidRDefault="00997976" w:rsidP="00997976">
      <w:pPr>
        <w:rPr>
          <w:rFonts w:cs="Arial"/>
        </w:rPr>
      </w:pPr>
      <w:r w:rsidRPr="008A34AB">
        <w:rPr>
          <w:rFonts w:cs="Arial"/>
        </w:rPr>
        <w:t xml:space="preserve">Details of any other actions or tasks required: </w:t>
      </w:r>
      <w:r w:rsidRPr="00A23773">
        <w:rPr>
          <w:rFonts w:cs="Arial"/>
          <w:color w:val="00B0F0"/>
        </w:rPr>
        <w:t>[Risk Assessment]</w:t>
      </w:r>
    </w:p>
    <w:p w14:paraId="36525D15" w14:textId="77777777" w:rsidR="00997976" w:rsidRPr="00A23773" w:rsidRDefault="00997976" w:rsidP="00A23773">
      <w:pPr>
        <w:pStyle w:val="Heading2"/>
      </w:pPr>
      <w:bookmarkStart w:id="38" w:name="_Toc37761106"/>
      <w:bookmarkStart w:id="39" w:name="_Toc41481997"/>
      <w:r w:rsidRPr="00A23773">
        <w:t>Stakeholders</w:t>
      </w:r>
      <w:bookmarkEnd w:id="38"/>
      <w:bookmarkEnd w:id="39"/>
    </w:p>
    <w:p w14:paraId="10C9B8E3" w14:textId="77777777" w:rsidR="00997976" w:rsidRPr="00A23773" w:rsidRDefault="00997976" w:rsidP="00997976">
      <w:pPr>
        <w:rPr>
          <w:rFonts w:cs="Arial"/>
        </w:rPr>
      </w:pPr>
      <w:r w:rsidRPr="00DD5A13">
        <w:rPr>
          <w:rFonts w:cs="Arial"/>
        </w:rPr>
        <w:t>Essential stakeholder contact information</w:t>
      </w:r>
      <w:r w:rsidRPr="008A34AB">
        <w:rPr>
          <w:rFonts w:cs="Arial"/>
        </w:rPr>
        <w:t xml:space="preserve">: </w:t>
      </w:r>
      <w:r w:rsidRPr="00A23773">
        <w:rPr>
          <w:rFonts w:cs="Arial"/>
          <w:color w:val="00B0F0"/>
        </w:rPr>
        <w:t>[From Calling Tree Plan and Strategy]</w:t>
      </w:r>
    </w:p>
    <w:p w14:paraId="25C6902B" w14:textId="77777777" w:rsidR="00997976" w:rsidRPr="00A23773" w:rsidRDefault="00997976" w:rsidP="00A23773">
      <w:pPr>
        <w:pStyle w:val="Heading2"/>
      </w:pPr>
      <w:bookmarkStart w:id="40" w:name="_Toc37761107"/>
      <w:bookmarkStart w:id="41" w:name="_Toc41481998"/>
      <w:r w:rsidRPr="00A23773">
        <w:t>Recovery</w:t>
      </w:r>
      <w:bookmarkEnd w:id="40"/>
      <w:bookmarkEnd w:id="41"/>
    </w:p>
    <w:p w14:paraId="4D9581D6" w14:textId="3E641CCA" w:rsidR="00997976" w:rsidRPr="008A34AB" w:rsidRDefault="00997976" w:rsidP="00997976">
      <w:pPr>
        <w:rPr>
          <w:rFonts w:cs="Arial"/>
        </w:rPr>
      </w:pPr>
      <w:r w:rsidRPr="00DD5A13">
        <w:rPr>
          <w:rFonts w:cs="Arial"/>
        </w:rPr>
        <w:t>Prioritized</w:t>
      </w:r>
      <w:r w:rsidRPr="008A34AB">
        <w:rPr>
          <w:rFonts w:cs="Arial"/>
        </w:rPr>
        <w:t xml:space="preserve"> recovery objectives and </w:t>
      </w:r>
      <w:r w:rsidR="004B6B70">
        <w:rPr>
          <w:rFonts w:cs="Arial"/>
        </w:rPr>
        <w:t xml:space="preserve">associated </w:t>
      </w:r>
      <w:r w:rsidRPr="008A34AB">
        <w:rPr>
          <w:rFonts w:cs="Arial"/>
        </w:rPr>
        <w:t>actions/steps</w:t>
      </w:r>
      <w:r w:rsidR="004B6B70">
        <w:rPr>
          <w:rFonts w:cs="Arial"/>
        </w:rPr>
        <w:t>, plus</w:t>
      </w:r>
      <w:r w:rsidRPr="008A34AB">
        <w:rPr>
          <w:rFonts w:cs="Arial"/>
        </w:rPr>
        <w:t xml:space="preserve"> relevant information and details about necessary resources are recorded in the business impact analysis.</w:t>
      </w:r>
    </w:p>
    <w:p w14:paraId="7BA2BBC4" w14:textId="77777777" w:rsidR="00997976" w:rsidRPr="008A34AB" w:rsidRDefault="00997976" w:rsidP="00997976">
      <w:pPr>
        <w:rPr>
          <w:rFonts w:cs="Arial"/>
        </w:rPr>
      </w:pPr>
      <w:r w:rsidRPr="008A34AB">
        <w:rPr>
          <w:rFonts w:cs="Arial"/>
        </w:rPr>
        <w:t>Details of internal and external interdependencies and interactions:</w:t>
      </w:r>
    </w:p>
    <w:p w14:paraId="2D0A43EB" w14:textId="77777777" w:rsidR="00997976" w:rsidRPr="008A34AB" w:rsidRDefault="00997976" w:rsidP="00997976">
      <w:pPr>
        <w:rPr>
          <w:rFonts w:cs="Arial"/>
        </w:rPr>
      </w:pPr>
      <w:r w:rsidRPr="008A34AB">
        <w:rPr>
          <w:rFonts w:cs="Arial"/>
        </w:rPr>
        <w:t>Details of any other actions or tasks required:</w:t>
      </w:r>
    </w:p>
    <w:p w14:paraId="7DDC4FA1" w14:textId="77777777" w:rsidR="00997976" w:rsidRPr="008A34AB" w:rsidRDefault="00997976" w:rsidP="00997976">
      <w:pPr>
        <w:rPr>
          <w:rFonts w:cs="Arial"/>
        </w:rPr>
      </w:pPr>
      <w:r w:rsidRPr="008A34AB">
        <w:rPr>
          <w:rFonts w:cs="Arial"/>
        </w:rPr>
        <w:t>When the immediate consequences of a disruptive event have been addressed, and temporary measures activated to sustain prioritized activities, the Emergency Response Team will turn its attention to recovery by assessing losses that may have been suffered and determining:</w:t>
      </w:r>
    </w:p>
    <w:p w14:paraId="07E7DBB6" w14:textId="77777777" w:rsidR="00997976" w:rsidRPr="008A34AB" w:rsidRDefault="00997976" w:rsidP="00880FBD">
      <w:pPr>
        <w:pStyle w:val="Bullet1"/>
      </w:pPr>
      <w:r w:rsidRPr="008A34AB">
        <w:t>Is recovery back to normal practical?</w:t>
      </w:r>
    </w:p>
    <w:p w14:paraId="64E49148" w14:textId="77777777" w:rsidR="00997976" w:rsidRPr="008A34AB" w:rsidRDefault="00997976" w:rsidP="00880FBD">
      <w:pPr>
        <w:pStyle w:val="Bullet1"/>
      </w:pPr>
      <w:r w:rsidRPr="008A34AB">
        <w:t>Are improved early warning systems required, to facilitate more proactive incident response?</w:t>
      </w:r>
    </w:p>
    <w:p w14:paraId="2FA671E4" w14:textId="77777777" w:rsidR="00997976" w:rsidRPr="008A34AB" w:rsidRDefault="00997976" w:rsidP="00880FBD">
      <w:pPr>
        <w:pStyle w:val="Bullet1"/>
      </w:pPr>
      <w:r w:rsidRPr="008A34AB">
        <w:t>Are improved arrangements with partners and suppliers required, to facilitate faster or more comprehensive incident response?</w:t>
      </w:r>
    </w:p>
    <w:p w14:paraId="1F6BFF89" w14:textId="7525B1C0" w:rsidR="00997976" w:rsidRDefault="00997976" w:rsidP="00880FBD">
      <w:pPr>
        <w:pStyle w:val="Bullet1"/>
      </w:pPr>
      <w:r w:rsidRPr="008A34AB">
        <w:t xml:space="preserve">Should </w:t>
      </w:r>
      <w:r w:rsidRPr="008A34AB">
        <w:rPr>
          <w:color w:val="00B0F0"/>
        </w:rPr>
        <w:t xml:space="preserve">[Organization Name] </w:t>
      </w:r>
      <w:r w:rsidRPr="008A34AB">
        <w:t>take the opportunity to define lessons learned?</w:t>
      </w:r>
    </w:p>
    <w:p w14:paraId="4220FBA6" w14:textId="77777777" w:rsidR="00880FBD" w:rsidRPr="008A34AB" w:rsidRDefault="00880FBD" w:rsidP="00880FBD">
      <w:pPr>
        <w:pStyle w:val="Bullet1"/>
        <w:numPr>
          <w:ilvl w:val="0"/>
          <w:numId w:val="0"/>
        </w:numPr>
        <w:ind w:left="720"/>
      </w:pPr>
    </w:p>
    <w:p w14:paraId="0D36FE18" w14:textId="77777777" w:rsidR="00997976" w:rsidRPr="008A34AB" w:rsidRDefault="00997976" w:rsidP="00997976">
      <w:pPr>
        <w:rPr>
          <w:rFonts w:cs="Arial"/>
        </w:rPr>
      </w:pPr>
      <w:r w:rsidRPr="008A34AB">
        <w:rPr>
          <w:rFonts w:cs="Arial"/>
        </w:rPr>
        <w:t>Formulate business case for recovery plans including costs, timescales.</w:t>
      </w:r>
    </w:p>
    <w:p w14:paraId="11BE9199" w14:textId="77777777" w:rsidR="00997976" w:rsidRPr="008A34AB" w:rsidRDefault="00997976" w:rsidP="00997976">
      <w:pPr>
        <w:rPr>
          <w:rFonts w:cs="Arial"/>
        </w:rPr>
      </w:pPr>
      <w:r w:rsidRPr="008A34AB">
        <w:rPr>
          <w:rFonts w:cs="Arial"/>
        </w:rPr>
        <w:t>Assess the risk and strengthen temporary measures as appropriate pending recovery.</w:t>
      </w:r>
    </w:p>
    <w:p w14:paraId="56E45ADF" w14:textId="77777777" w:rsidR="00997976" w:rsidRPr="008A34AB" w:rsidRDefault="00997976" w:rsidP="00997976">
      <w:pPr>
        <w:rPr>
          <w:rFonts w:cs="Arial"/>
        </w:rPr>
      </w:pPr>
      <w:r w:rsidRPr="008A34AB">
        <w:rPr>
          <w:rFonts w:cs="Arial"/>
        </w:rPr>
        <w:lastRenderedPageBreak/>
        <w:t>Assess risks of returning from temporary measures to normal to avoid further incident when resuming normal activities.</w:t>
      </w:r>
    </w:p>
    <w:p w14:paraId="117EF102" w14:textId="502511B1" w:rsidR="00997976" w:rsidRPr="00880FBD" w:rsidRDefault="00880FBD" w:rsidP="00880FBD">
      <w:pPr>
        <w:pStyle w:val="Heading1"/>
      </w:pPr>
      <w:bookmarkStart w:id="42" w:name="_Toc41481999"/>
      <w:r>
        <w:t>Appendices</w:t>
      </w:r>
      <w:bookmarkEnd w:id="42"/>
    </w:p>
    <w:p w14:paraId="4DF0A4F4" w14:textId="401A2A76" w:rsidR="00997976" w:rsidRPr="008A34AB" w:rsidRDefault="00997976" w:rsidP="00997976">
      <w:pPr>
        <w:rPr>
          <w:rFonts w:cs="Arial"/>
        </w:rPr>
      </w:pPr>
      <w:r w:rsidRPr="00DD5A13">
        <w:rPr>
          <w:rFonts w:cs="Arial"/>
        </w:rPr>
        <w:t xml:space="preserve">The following </w:t>
      </w:r>
      <w:r w:rsidR="00880FBD">
        <w:rPr>
          <w:rFonts w:cs="Arial"/>
        </w:rPr>
        <w:t>appendices</w:t>
      </w:r>
      <w:r w:rsidRPr="00DD5A13">
        <w:rPr>
          <w:rFonts w:cs="Arial"/>
        </w:rPr>
        <w:t xml:space="preserve"> are contained within the separate </w:t>
      </w:r>
      <w:r w:rsidRPr="00880FBD">
        <w:rPr>
          <w:rFonts w:cs="Arial"/>
          <w:b/>
          <w:bCs/>
          <w:color w:val="00B0F0"/>
        </w:rPr>
        <w:t>BIA Toolset Excel Document</w:t>
      </w:r>
    </w:p>
    <w:p w14:paraId="23F50C91" w14:textId="77777777" w:rsidR="00997976" w:rsidRPr="008A34AB" w:rsidRDefault="00997976" w:rsidP="003B3418">
      <w:pPr>
        <w:pStyle w:val="Bullet1"/>
      </w:pPr>
      <w:bookmarkStart w:id="43" w:name="_Toc37761109"/>
      <w:r w:rsidRPr="008A34AB">
        <w:t>BIA – Business Impact Assessment</w:t>
      </w:r>
      <w:bookmarkEnd w:id="43"/>
    </w:p>
    <w:p w14:paraId="0AEFEE0C" w14:textId="77777777" w:rsidR="00997976" w:rsidRPr="008A34AB" w:rsidRDefault="00997976" w:rsidP="003B3418">
      <w:pPr>
        <w:pStyle w:val="Bullet1"/>
      </w:pPr>
      <w:bookmarkStart w:id="44" w:name="_Toc37761110"/>
      <w:r w:rsidRPr="008A34AB">
        <w:t>Risk Assessment</w:t>
      </w:r>
      <w:bookmarkEnd w:id="44"/>
    </w:p>
    <w:p w14:paraId="318BEDE5" w14:textId="77777777" w:rsidR="00997976" w:rsidRPr="008A34AB" w:rsidRDefault="00997976" w:rsidP="003B3418">
      <w:pPr>
        <w:pStyle w:val="Bullet1"/>
      </w:pPr>
      <w:bookmarkStart w:id="45" w:name="_Toc37761111"/>
      <w:r w:rsidRPr="008A34AB">
        <w:t>RACI Matrix</w:t>
      </w:r>
      <w:bookmarkEnd w:id="45"/>
    </w:p>
    <w:p w14:paraId="6032321F" w14:textId="77777777" w:rsidR="00997976" w:rsidRPr="008A34AB" w:rsidRDefault="00997976" w:rsidP="003B3418">
      <w:pPr>
        <w:pStyle w:val="Bullet1"/>
      </w:pPr>
      <w:bookmarkStart w:id="46" w:name="_Toc37761112"/>
      <w:r w:rsidRPr="008A34AB">
        <w:t>CTP Register – Critical Third Party</w:t>
      </w:r>
      <w:bookmarkEnd w:id="46"/>
    </w:p>
    <w:p w14:paraId="00B9B77E" w14:textId="77777777" w:rsidR="00997976" w:rsidRPr="008A34AB" w:rsidRDefault="00997976" w:rsidP="003B3418">
      <w:pPr>
        <w:pStyle w:val="Bullet1"/>
      </w:pPr>
      <w:bookmarkStart w:id="47" w:name="_Toc37761113"/>
      <w:r w:rsidRPr="008A34AB">
        <w:t>CTP Gap Analysis</w:t>
      </w:r>
      <w:bookmarkEnd w:id="47"/>
    </w:p>
    <w:p w14:paraId="6FC10349" w14:textId="29B61128" w:rsidR="00997976" w:rsidRDefault="00997976" w:rsidP="003B3418">
      <w:pPr>
        <w:pStyle w:val="Bullet1"/>
      </w:pPr>
      <w:bookmarkStart w:id="48" w:name="_Toc37761114"/>
      <w:r w:rsidRPr="008A34AB">
        <w:t>Maintenance Requirements</w:t>
      </w:r>
      <w:bookmarkEnd w:id="48"/>
      <w:r w:rsidRPr="008A34AB">
        <w:t xml:space="preserve"> </w:t>
      </w:r>
    </w:p>
    <w:p w14:paraId="48BCE1B4" w14:textId="77777777" w:rsidR="003B3418" w:rsidRPr="008A34AB" w:rsidRDefault="003B3418" w:rsidP="003B3418">
      <w:pPr>
        <w:pStyle w:val="Bullet1"/>
        <w:numPr>
          <w:ilvl w:val="0"/>
          <w:numId w:val="0"/>
        </w:numPr>
        <w:ind w:left="720"/>
      </w:pPr>
    </w:p>
    <w:p w14:paraId="2D5AE820" w14:textId="19B3770D" w:rsidR="00310C7E" w:rsidRPr="00310C7E" w:rsidRDefault="009D2DB9" w:rsidP="001D50FB">
      <w:pPr>
        <w:pStyle w:val="Heading1"/>
        <w:rPr>
          <w:lang w:val="en-GB" w:eastAsia="en-GB"/>
        </w:rPr>
      </w:pPr>
      <w:bookmarkStart w:id="49" w:name="_Toc41482000"/>
      <w:bookmarkEnd w:id="1"/>
      <w:r>
        <w:rPr>
          <w:lang w:val="en-GB" w:eastAsia="en-GB"/>
        </w:rPr>
        <w:t>Document Control</w:t>
      </w:r>
      <w:bookmarkEnd w:id="49"/>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1761"/>
        <w:gridCol w:w="1760"/>
        <w:gridCol w:w="1761"/>
        <w:gridCol w:w="1761"/>
      </w:tblGrid>
      <w:tr w:rsidR="001D50FB" w:rsidRPr="001D50FB" w14:paraId="0922796D" w14:textId="2F45A67B" w:rsidTr="001D50FB">
        <w:trPr>
          <w:jc w:val="center"/>
        </w:trPr>
        <w:tc>
          <w:tcPr>
            <w:tcW w:w="1760" w:type="dxa"/>
            <w:tcBorders>
              <w:top w:val="single" w:sz="4" w:space="0" w:color="000000"/>
              <w:left w:val="single" w:sz="4" w:space="0" w:color="000000"/>
              <w:bottom w:val="single" w:sz="4" w:space="0" w:color="000000"/>
              <w:right w:val="single" w:sz="4" w:space="0" w:color="000000"/>
            </w:tcBorders>
          </w:tcPr>
          <w:p w14:paraId="36E9DD58" w14:textId="1EC9B1F3" w:rsidR="001D50FB" w:rsidRPr="001D50FB" w:rsidRDefault="001D50FB" w:rsidP="00310C7E">
            <w:pPr>
              <w:rPr>
                <w:b/>
                <w:bCs/>
              </w:rPr>
            </w:pPr>
            <w:r w:rsidRPr="001D50FB">
              <w:rPr>
                <w:b/>
                <w:bCs/>
              </w:rPr>
              <w:t>Date</w:t>
            </w:r>
          </w:p>
        </w:tc>
        <w:tc>
          <w:tcPr>
            <w:tcW w:w="1761" w:type="dxa"/>
            <w:tcBorders>
              <w:top w:val="single" w:sz="4" w:space="0" w:color="000000"/>
              <w:left w:val="single" w:sz="4" w:space="0" w:color="000000"/>
              <w:bottom w:val="single" w:sz="4" w:space="0" w:color="000000"/>
              <w:right w:val="single" w:sz="4" w:space="0" w:color="000000"/>
            </w:tcBorders>
          </w:tcPr>
          <w:p w14:paraId="44DD55A8" w14:textId="7892A366" w:rsidR="001D50FB" w:rsidRPr="001D50FB" w:rsidRDefault="001D50FB" w:rsidP="00310C7E">
            <w:pPr>
              <w:rPr>
                <w:b/>
                <w:bCs/>
              </w:rPr>
            </w:pPr>
            <w:r w:rsidRPr="001D50FB">
              <w:rPr>
                <w:b/>
                <w:bCs/>
              </w:rPr>
              <w:t>Version</w:t>
            </w:r>
          </w:p>
        </w:tc>
        <w:tc>
          <w:tcPr>
            <w:tcW w:w="1760" w:type="dxa"/>
            <w:tcBorders>
              <w:top w:val="single" w:sz="4" w:space="0" w:color="000000"/>
              <w:left w:val="single" w:sz="4" w:space="0" w:color="000000"/>
              <w:bottom w:val="single" w:sz="4" w:space="0" w:color="000000"/>
              <w:right w:val="single" w:sz="4" w:space="0" w:color="000000"/>
            </w:tcBorders>
          </w:tcPr>
          <w:p w14:paraId="7A2BDBF4" w14:textId="637938A1" w:rsidR="001D50FB" w:rsidRPr="001D50FB" w:rsidRDefault="001D50FB" w:rsidP="00310C7E">
            <w:pPr>
              <w:rPr>
                <w:b/>
                <w:bCs/>
              </w:rPr>
            </w:pPr>
            <w:r w:rsidRPr="001D50FB">
              <w:rPr>
                <w:b/>
                <w:bCs/>
              </w:rPr>
              <w:t>Author</w:t>
            </w:r>
          </w:p>
        </w:tc>
        <w:tc>
          <w:tcPr>
            <w:tcW w:w="1761" w:type="dxa"/>
            <w:tcBorders>
              <w:top w:val="single" w:sz="4" w:space="0" w:color="000000"/>
              <w:left w:val="single" w:sz="4" w:space="0" w:color="000000"/>
              <w:bottom w:val="single" w:sz="4" w:space="0" w:color="000000"/>
              <w:right w:val="single" w:sz="4" w:space="0" w:color="000000"/>
            </w:tcBorders>
          </w:tcPr>
          <w:p w14:paraId="7FA21C3E" w14:textId="24BC590A" w:rsidR="001D50FB" w:rsidRPr="001D50FB" w:rsidRDefault="001D50FB" w:rsidP="00310C7E">
            <w:pPr>
              <w:rPr>
                <w:b/>
                <w:bCs/>
              </w:rPr>
            </w:pPr>
            <w:r w:rsidRPr="001D50FB">
              <w:rPr>
                <w:b/>
                <w:bCs/>
              </w:rPr>
              <w:t>Action</w:t>
            </w:r>
          </w:p>
        </w:tc>
        <w:tc>
          <w:tcPr>
            <w:tcW w:w="1761" w:type="dxa"/>
            <w:tcBorders>
              <w:top w:val="single" w:sz="4" w:space="0" w:color="000000"/>
              <w:left w:val="single" w:sz="4" w:space="0" w:color="000000"/>
              <w:bottom w:val="single" w:sz="4" w:space="0" w:color="000000"/>
              <w:right w:val="single" w:sz="4" w:space="0" w:color="000000"/>
            </w:tcBorders>
          </w:tcPr>
          <w:p w14:paraId="1E1091BB" w14:textId="11CB0051" w:rsidR="001D50FB" w:rsidRPr="001D50FB" w:rsidRDefault="001D50FB" w:rsidP="00310C7E">
            <w:pPr>
              <w:rPr>
                <w:b/>
                <w:bCs/>
              </w:rPr>
            </w:pPr>
            <w:r w:rsidRPr="001D50FB">
              <w:rPr>
                <w:b/>
                <w:bCs/>
              </w:rPr>
              <w:t>Comment</w:t>
            </w:r>
          </w:p>
        </w:tc>
      </w:tr>
      <w:tr w:rsidR="001D50FB" w:rsidRPr="007D14CC" w14:paraId="42E2B733" w14:textId="6776CF50" w:rsidTr="001D50FB">
        <w:trPr>
          <w:jc w:val="center"/>
        </w:trPr>
        <w:tc>
          <w:tcPr>
            <w:tcW w:w="1760" w:type="dxa"/>
            <w:tcBorders>
              <w:top w:val="single" w:sz="4" w:space="0" w:color="000000"/>
              <w:left w:val="single" w:sz="4" w:space="0" w:color="000000"/>
              <w:bottom w:val="single" w:sz="4" w:space="0" w:color="000000"/>
              <w:right w:val="single" w:sz="4" w:space="0" w:color="000000"/>
            </w:tcBorders>
          </w:tcPr>
          <w:p w14:paraId="0A990AAA" w14:textId="7DF9C3F2"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2C3ADAD9" w14:textId="33D7EF08" w:rsidR="001D50FB" w:rsidRPr="007D14CC" w:rsidRDefault="001D50FB" w:rsidP="00310C7E"/>
        </w:tc>
        <w:tc>
          <w:tcPr>
            <w:tcW w:w="1760" w:type="dxa"/>
            <w:tcBorders>
              <w:top w:val="single" w:sz="4" w:space="0" w:color="000000"/>
              <w:left w:val="single" w:sz="4" w:space="0" w:color="000000"/>
              <w:bottom w:val="single" w:sz="4" w:space="0" w:color="000000"/>
              <w:right w:val="single" w:sz="4" w:space="0" w:color="000000"/>
            </w:tcBorders>
          </w:tcPr>
          <w:p w14:paraId="68EA8E6C" w14:textId="65BC3880"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0966AC0A" w14:textId="74D9E1E6"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53FC245A" w14:textId="77777777" w:rsidR="001D50FB" w:rsidRPr="007D14CC" w:rsidRDefault="001D50FB" w:rsidP="00310C7E"/>
        </w:tc>
      </w:tr>
      <w:tr w:rsidR="001D50FB" w:rsidRPr="007D14CC" w14:paraId="6DFCDBD2" w14:textId="6B757CB0" w:rsidTr="001D50FB">
        <w:trPr>
          <w:jc w:val="center"/>
        </w:trPr>
        <w:tc>
          <w:tcPr>
            <w:tcW w:w="1760" w:type="dxa"/>
            <w:tcBorders>
              <w:top w:val="single" w:sz="4" w:space="0" w:color="000000"/>
              <w:left w:val="single" w:sz="4" w:space="0" w:color="000000"/>
              <w:bottom w:val="single" w:sz="4" w:space="0" w:color="000000"/>
              <w:right w:val="single" w:sz="4" w:space="0" w:color="000000"/>
            </w:tcBorders>
          </w:tcPr>
          <w:p w14:paraId="0E9B08E1"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6CB0620C" w14:textId="77777777" w:rsidR="001D50FB" w:rsidRPr="007D14CC" w:rsidRDefault="001D50FB" w:rsidP="00310C7E"/>
        </w:tc>
        <w:tc>
          <w:tcPr>
            <w:tcW w:w="1760" w:type="dxa"/>
            <w:tcBorders>
              <w:top w:val="single" w:sz="4" w:space="0" w:color="000000"/>
              <w:left w:val="single" w:sz="4" w:space="0" w:color="000000"/>
              <w:bottom w:val="single" w:sz="4" w:space="0" w:color="000000"/>
              <w:right w:val="single" w:sz="4" w:space="0" w:color="000000"/>
            </w:tcBorders>
          </w:tcPr>
          <w:p w14:paraId="45AE5D0C"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4D346469"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153D4E8C" w14:textId="77777777" w:rsidR="001D50FB" w:rsidRPr="007D14CC" w:rsidRDefault="001D50FB" w:rsidP="00310C7E"/>
        </w:tc>
      </w:tr>
      <w:tr w:rsidR="001D50FB" w:rsidRPr="007D14CC" w14:paraId="016A8E31" w14:textId="77C8B85B" w:rsidTr="001D50FB">
        <w:trPr>
          <w:jc w:val="center"/>
        </w:trPr>
        <w:tc>
          <w:tcPr>
            <w:tcW w:w="1760" w:type="dxa"/>
            <w:tcBorders>
              <w:top w:val="single" w:sz="4" w:space="0" w:color="000000"/>
              <w:left w:val="single" w:sz="4" w:space="0" w:color="000000"/>
              <w:bottom w:val="single" w:sz="4" w:space="0" w:color="000000"/>
              <w:right w:val="single" w:sz="4" w:space="0" w:color="000000"/>
            </w:tcBorders>
          </w:tcPr>
          <w:p w14:paraId="1889F2AA"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7F2F2278" w14:textId="77777777" w:rsidR="001D50FB" w:rsidRPr="007D14CC" w:rsidRDefault="001D50FB" w:rsidP="00310C7E"/>
        </w:tc>
        <w:tc>
          <w:tcPr>
            <w:tcW w:w="1760" w:type="dxa"/>
            <w:tcBorders>
              <w:top w:val="single" w:sz="4" w:space="0" w:color="000000"/>
              <w:left w:val="single" w:sz="4" w:space="0" w:color="000000"/>
              <w:bottom w:val="single" w:sz="4" w:space="0" w:color="000000"/>
              <w:right w:val="single" w:sz="4" w:space="0" w:color="000000"/>
            </w:tcBorders>
          </w:tcPr>
          <w:p w14:paraId="4E4A5712"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14FB2296"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6A558513" w14:textId="77777777" w:rsidR="001D50FB" w:rsidRPr="007D14CC" w:rsidRDefault="001D50FB" w:rsidP="00310C7E"/>
        </w:tc>
      </w:tr>
    </w:tbl>
    <w:p w14:paraId="6FDD9C07" w14:textId="05402E08" w:rsidR="00BA0ABF" w:rsidRDefault="00BA0ABF" w:rsidP="00C1262E">
      <w:pPr>
        <w:rPr>
          <w:rFonts w:cs="Arial"/>
        </w:rPr>
      </w:pPr>
    </w:p>
    <w:p w14:paraId="13DE28F7" w14:textId="77777777" w:rsidR="00BA0ABF" w:rsidRDefault="00BA0ABF" w:rsidP="00BA0ABF">
      <w:pPr>
        <w:pStyle w:val="Heading1"/>
      </w:pPr>
      <w:bookmarkStart w:id="50" w:name="_Toc36734803"/>
      <w:bookmarkStart w:id="51" w:name="_Toc41482001"/>
      <w:r>
        <w:t>About Prevalent</w:t>
      </w:r>
      <w:bookmarkEnd w:id="50"/>
      <w:bookmarkEnd w:id="51"/>
    </w:p>
    <w:p w14:paraId="5147069D" w14:textId="77777777" w:rsidR="0051379E" w:rsidRPr="0051379E" w:rsidRDefault="0051379E" w:rsidP="0051379E">
      <w:r w:rsidRPr="0051379E">
        <w:t>Prevalent takes the pain out of third-party risk management (TPRM). Companies use our software and services to eliminate the security and compliance exposures that come from working with vendors and suppliers throughout the third-party lifecycle. Our customers benefit from a flexible, hybrid approach to TPRM, where they not only gain solutions tailored to their needs, but also realize a rapid return on investment. Regardless of where they start, we help our customers stop the pain, make informed decisions, and adapt and mature their TPRM programs over time.</w:t>
      </w:r>
    </w:p>
    <w:p w14:paraId="5323DBD6" w14:textId="77777777" w:rsidR="00BA0ABF" w:rsidRDefault="00BA0ABF" w:rsidP="00BA0ABF">
      <w:r>
        <w:t xml:space="preserve">To learn more, please visit </w:t>
      </w:r>
      <w:hyperlink r:id="rId14" w:history="1">
        <w:r w:rsidRPr="00D61701">
          <w:rPr>
            <w:rStyle w:val="Hyperlink"/>
          </w:rPr>
          <w:t>www.prevalent.net</w:t>
        </w:r>
      </w:hyperlink>
      <w:r>
        <w:t>.</w:t>
      </w:r>
    </w:p>
    <w:p w14:paraId="21B591F6" w14:textId="77777777" w:rsidR="00BA0ABF" w:rsidRDefault="00BA0ABF" w:rsidP="00BA0ABF">
      <w:pPr>
        <w:rPr>
          <w:rFonts w:cs="Arial"/>
          <w:sz w:val="16"/>
          <w:szCs w:val="20"/>
        </w:rPr>
      </w:pPr>
    </w:p>
    <w:p w14:paraId="7B04E132" w14:textId="1F94522E" w:rsidR="00C1262E" w:rsidRPr="00142445" w:rsidRDefault="00BA0ABF" w:rsidP="00142445">
      <w:pPr>
        <w:spacing w:after="0"/>
      </w:pPr>
      <w:r w:rsidRPr="00361E50">
        <w:rPr>
          <w:rFonts w:cs="Arial"/>
          <w:sz w:val="16"/>
          <w:szCs w:val="20"/>
        </w:rPr>
        <w:t xml:space="preserve">© </w:t>
      </w:r>
      <w:r w:rsidRPr="00361E50">
        <w:rPr>
          <w:sz w:val="16"/>
          <w:szCs w:val="20"/>
        </w:rPr>
        <w:t xml:space="preserve">Prevalent, Inc. All rights reserved. The Prevalent name and logo are trademarks or registered trademarks of Prevalent, Inc. All other trademarks are the property of their respective owners. </w:t>
      </w:r>
      <w:r>
        <w:rPr>
          <w:sz w:val="16"/>
          <w:szCs w:val="20"/>
        </w:rPr>
        <w:t>0</w:t>
      </w:r>
      <w:r w:rsidR="0051379E">
        <w:rPr>
          <w:sz w:val="16"/>
          <w:szCs w:val="20"/>
        </w:rPr>
        <w:t>6</w:t>
      </w:r>
      <w:r w:rsidR="00C64A96">
        <w:rPr>
          <w:sz w:val="16"/>
          <w:szCs w:val="20"/>
        </w:rPr>
        <w:t>/2</w:t>
      </w:r>
      <w:r w:rsidR="0051379E">
        <w:rPr>
          <w:sz w:val="16"/>
          <w:szCs w:val="20"/>
        </w:rPr>
        <w:t>3</w:t>
      </w:r>
    </w:p>
    <w:sectPr w:rsidR="00C1262E" w:rsidRPr="00142445" w:rsidSect="009F776B">
      <w:headerReference w:type="default" r:id="rId15"/>
      <w:footerReference w:type="default" r:id="rId16"/>
      <w:headerReference w:type="first" r:id="rId17"/>
      <w:footerReference w:type="first" r:id="rId18"/>
      <w:pgSz w:w="12240" w:h="15840"/>
      <w:pgMar w:top="2160" w:right="1627"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8D03" w14:textId="77777777" w:rsidR="00FB5383" w:rsidRDefault="00FB5383">
      <w:pPr>
        <w:spacing w:after="0" w:line="240" w:lineRule="auto"/>
      </w:pPr>
      <w:r>
        <w:separator/>
      </w:r>
    </w:p>
    <w:p w14:paraId="2E5D96DD" w14:textId="77777777" w:rsidR="00FB5383" w:rsidRDefault="00FB5383"/>
    <w:p w14:paraId="57716FE7" w14:textId="77777777" w:rsidR="00FB5383" w:rsidRDefault="00FB5383" w:rsidP="00883F45"/>
  </w:endnote>
  <w:endnote w:type="continuationSeparator" w:id="0">
    <w:p w14:paraId="432B9713" w14:textId="77777777" w:rsidR="00FB5383" w:rsidRDefault="00FB5383">
      <w:pPr>
        <w:spacing w:after="0" w:line="240" w:lineRule="auto"/>
      </w:pPr>
      <w:r>
        <w:continuationSeparator/>
      </w:r>
    </w:p>
    <w:p w14:paraId="7A4F8964" w14:textId="77777777" w:rsidR="00FB5383" w:rsidRDefault="00FB5383"/>
    <w:p w14:paraId="5856CB32" w14:textId="77777777" w:rsidR="00FB5383" w:rsidRDefault="00FB5383" w:rsidP="00883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0058" w14:textId="77777777" w:rsidR="006353E8" w:rsidRPr="00966C93" w:rsidRDefault="006353E8" w:rsidP="005E05B0">
    <w:pPr>
      <w:pStyle w:val="Footer"/>
      <w:jc w:val="right"/>
      <w:rPr>
        <w:rStyle w:val="PageNumber"/>
      </w:rPr>
    </w:pPr>
    <w:r w:rsidRPr="00966C93">
      <w:rPr>
        <w:rStyle w:val="PageNumber"/>
      </w:rPr>
      <w:fldChar w:fldCharType="begin"/>
    </w:r>
    <w:r w:rsidRPr="00966C93">
      <w:rPr>
        <w:rStyle w:val="PageNumber"/>
      </w:rPr>
      <w:instrText xml:space="preserve"> PAGE </w:instrText>
    </w:r>
    <w:r w:rsidRPr="00966C93">
      <w:rPr>
        <w:rStyle w:val="PageNumber"/>
      </w:rPr>
      <w:fldChar w:fldCharType="separate"/>
    </w:r>
    <w:r w:rsidRPr="00966C93">
      <w:rPr>
        <w:rStyle w:val="PageNumber"/>
      </w:rPr>
      <w:t>1</w:t>
    </w:r>
    <w:r w:rsidRPr="00966C93">
      <w:rPr>
        <w:rStyle w:val="PageNumber"/>
      </w:rPr>
      <w:fldChar w:fldCharType="end"/>
    </w:r>
  </w:p>
  <w:p w14:paraId="6A05F7E6" w14:textId="77777777" w:rsidR="006353E8" w:rsidRDefault="006353E8" w:rsidP="00883F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9F81" w14:textId="77777777" w:rsidR="006353E8" w:rsidRDefault="006353E8" w:rsidP="005E05B0">
    <w:pPr>
      <w:pStyle w:val="Footer"/>
    </w:pPr>
    <w:r>
      <w:rPr>
        <w:noProof/>
      </w:rPr>
      <w:drawing>
        <wp:anchor distT="0" distB="0" distL="114300" distR="114300" simplePos="0" relativeHeight="251658240" behindDoc="0" locked="0" layoutInCell="1" allowOverlap="1" wp14:anchorId="28B4525C" wp14:editId="28C858BB">
          <wp:simplePos x="0" y="0"/>
          <wp:positionH relativeFrom="page">
            <wp:posOffset>1143000</wp:posOffset>
          </wp:positionH>
          <wp:positionV relativeFrom="page">
            <wp:posOffset>9359265</wp:posOffset>
          </wp:positionV>
          <wp:extent cx="41275" cy="320040"/>
          <wp:effectExtent l="0" t="0" r="0" b="0"/>
          <wp:wrapNone/>
          <wp:docPr id="7"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900D873" wp14:editId="207C7771">
              <wp:simplePos x="0" y="0"/>
              <wp:positionH relativeFrom="column">
                <wp:posOffset>304800</wp:posOffset>
              </wp:positionH>
              <wp:positionV relativeFrom="paragraph">
                <wp:posOffset>-144780</wp:posOffset>
              </wp:positionV>
              <wp:extent cx="883920" cy="4114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411480"/>
                      </a:xfrm>
                      <a:prstGeom prst="rect">
                        <a:avLst/>
                      </a:prstGeom>
                      <a:noFill/>
                      <a:ln w="6350">
                        <a:noFill/>
                      </a:ln>
                    </wps:spPr>
                    <wps:txbx>
                      <w:txbxContent>
                        <w:p w14:paraId="11D1BBFA" w14:textId="77777777" w:rsidR="006353E8" w:rsidRPr="0015604E" w:rsidRDefault="006353E8" w:rsidP="00F478C4">
                          <w:pPr>
                            <w:pStyle w:val="Sendercontactinfo"/>
                            <w:rPr>
                              <w:sz w:val="14"/>
                              <w:szCs w:val="14"/>
                            </w:rPr>
                          </w:pPr>
                          <w:r w:rsidRPr="0015604E">
                            <w:rPr>
                              <w:rStyle w:val="Hyperlink"/>
                              <w:color w:val="auto"/>
                              <w:sz w:val="14"/>
                              <w:szCs w:val="14"/>
                              <w:u w:val="none"/>
                            </w:rPr>
                            <w:t>info@prevalent.net</w:t>
                          </w:r>
                          <w:r w:rsidRPr="0015604E">
                            <w:rPr>
                              <w:sz w:val="14"/>
                              <w:szCs w:val="14"/>
                            </w:rPr>
                            <w:br/>
                            <w:t>prevalent.net</w:t>
                          </w:r>
                          <w:r w:rsidRPr="0015604E">
                            <w:rPr>
                              <w:sz w:val="14"/>
                              <w:szCs w:val="14"/>
                            </w:rPr>
                            <w:br/>
                            <w:t>Tel: 877.773.8253</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0D873" id="_x0000_t202" coordsize="21600,21600" o:spt="202" path="m,l,21600r21600,l21600,xe">
              <v:stroke joinstyle="miter"/>
              <v:path gradientshapeok="t" o:connecttype="rect"/>
            </v:shapetype>
            <v:shape id="Text Box 6" o:spid="_x0000_s1027" type="#_x0000_t202" style="position:absolute;margin-left:24pt;margin-top:-11.4pt;width:69.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" filled="f" stroked="f" strokeweight=".5pt">
              <v:textbox inset="0,0,0">
                <w:txbxContent>
                  <w:p w14:paraId="11D1BBFA" w14:textId="77777777" w:rsidR="006353E8" w:rsidRPr="0015604E" w:rsidRDefault="006353E8" w:rsidP="00F478C4">
                    <w:pPr>
                      <w:pStyle w:val="Sendercontactinfo"/>
                      <w:rPr>
                        <w:sz w:val="14"/>
                        <w:szCs w:val="14"/>
                      </w:rPr>
                    </w:pPr>
                    <w:r w:rsidRPr="0015604E">
                      <w:rPr>
                        <w:rStyle w:val="Hyperlink"/>
                        <w:color w:val="auto"/>
                        <w:sz w:val="14"/>
                        <w:szCs w:val="14"/>
                        <w:u w:val="none"/>
                      </w:rPr>
                      <w:t>info@prevalent.net</w:t>
                    </w:r>
                    <w:r w:rsidRPr="0015604E">
                      <w:rPr>
                        <w:sz w:val="14"/>
                        <w:szCs w:val="14"/>
                      </w:rPr>
                      <w:br/>
                      <w:t>prevalent.net</w:t>
                    </w:r>
                    <w:r w:rsidRPr="0015604E">
                      <w:rPr>
                        <w:sz w:val="14"/>
                        <w:szCs w:val="14"/>
                      </w:rPr>
                      <w:br/>
                      <w:t>Tel: 877.773.8253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F83B" w14:textId="77777777" w:rsidR="00FB5383" w:rsidRDefault="00FB5383">
      <w:pPr>
        <w:spacing w:after="0" w:line="240" w:lineRule="auto"/>
      </w:pPr>
      <w:r>
        <w:separator/>
      </w:r>
    </w:p>
    <w:p w14:paraId="1B299546" w14:textId="77777777" w:rsidR="00FB5383" w:rsidRDefault="00FB5383"/>
    <w:p w14:paraId="25506DDB" w14:textId="77777777" w:rsidR="00FB5383" w:rsidRDefault="00FB5383" w:rsidP="00883F45"/>
  </w:footnote>
  <w:footnote w:type="continuationSeparator" w:id="0">
    <w:p w14:paraId="3F0D6D3F" w14:textId="77777777" w:rsidR="00FB5383" w:rsidRDefault="00FB5383">
      <w:pPr>
        <w:spacing w:after="0" w:line="240" w:lineRule="auto"/>
      </w:pPr>
      <w:r>
        <w:continuationSeparator/>
      </w:r>
    </w:p>
    <w:p w14:paraId="0124F0C4" w14:textId="77777777" w:rsidR="00FB5383" w:rsidRDefault="00FB5383"/>
    <w:p w14:paraId="013551BE" w14:textId="77777777" w:rsidR="00FB5383" w:rsidRDefault="00FB5383" w:rsidP="00883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02" w:type="dxa"/>
      <w:tblLayout w:type="fixed"/>
      <w:tblLook w:val="06A0" w:firstRow="1" w:lastRow="0" w:firstColumn="1" w:lastColumn="0" w:noHBand="1" w:noVBand="1"/>
    </w:tblPr>
    <w:tblGrid>
      <w:gridCol w:w="3120"/>
      <w:gridCol w:w="3120"/>
      <w:gridCol w:w="5362"/>
    </w:tblGrid>
    <w:tr w:rsidR="006353E8" w:rsidRPr="004B0FFD" w14:paraId="4962770B" w14:textId="77777777" w:rsidTr="61C1CAAB">
      <w:tc>
        <w:tcPr>
          <w:tcW w:w="3120" w:type="dxa"/>
        </w:tcPr>
        <w:p w14:paraId="2C946A04" w14:textId="77777777" w:rsidR="006353E8" w:rsidRPr="004B0FFD" w:rsidRDefault="006353E8" w:rsidP="2412DE77">
          <w:pPr>
            <w:pStyle w:val="Header"/>
            <w:ind w:left="-2592"/>
          </w:pPr>
          <w:r w:rsidRPr="006A3AA1">
            <w:rPr>
              <w:noProof/>
            </w:rPr>
            <w:drawing>
              <wp:inline distT="0" distB="0" distL="0" distR="0" wp14:anchorId="58DD59C1" wp14:editId="3EC927FD">
                <wp:extent cx="1062990" cy="297180"/>
                <wp:effectExtent l="0" t="0" r="0" b="0"/>
                <wp:docPr id="4"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297180"/>
                        </a:xfrm>
                        <a:prstGeom prst="rect">
                          <a:avLst/>
                        </a:prstGeom>
                        <a:noFill/>
                        <a:ln>
                          <a:noFill/>
                        </a:ln>
                      </pic:spPr>
                    </pic:pic>
                  </a:graphicData>
                </a:graphic>
              </wp:inline>
            </w:drawing>
          </w:r>
        </w:p>
      </w:tc>
      <w:tc>
        <w:tcPr>
          <w:tcW w:w="3120" w:type="dxa"/>
        </w:tcPr>
        <w:p w14:paraId="54B3DBBE" w14:textId="77777777" w:rsidR="006353E8" w:rsidRPr="004B0FFD" w:rsidRDefault="006353E8" w:rsidP="4DC64739">
          <w:pPr>
            <w:pStyle w:val="Header"/>
            <w:jc w:val="center"/>
          </w:pPr>
        </w:p>
      </w:tc>
      <w:tc>
        <w:tcPr>
          <w:tcW w:w="5362" w:type="dxa"/>
        </w:tcPr>
        <w:p w14:paraId="1301DC05" w14:textId="77777777" w:rsidR="006353E8" w:rsidRPr="004B0FFD" w:rsidRDefault="006353E8" w:rsidP="4DC64739">
          <w:pPr>
            <w:pStyle w:val="Header"/>
            <w:ind w:right="-115"/>
            <w:jc w:val="right"/>
          </w:pPr>
        </w:p>
      </w:tc>
    </w:tr>
  </w:tbl>
  <w:p w14:paraId="617DC8EB" w14:textId="77777777" w:rsidR="006353E8" w:rsidRDefault="006353E8" w:rsidP="00966C93">
    <w:pPr>
      <w:pStyle w:val="Header"/>
    </w:pPr>
    <w:r>
      <w:rPr>
        <w:noProof/>
      </w:rPr>
      <w:drawing>
        <wp:anchor distT="0" distB="0" distL="114300" distR="114300" simplePos="0" relativeHeight="251656192" behindDoc="0" locked="0" layoutInCell="1" allowOverlap="1" wp14:anchorId="460FFDCF" wp14:editId="6E88D36D">
          <wp:simplePos x="0" y="0"/>
          <wp:positionH relativeFrom="page">
            <wp:posOffset>497205</wp:posOffset>
          </wp:positionH>
          <wp:positionV relativeFrom="page">
            <wp:posOffset>622300</wp:posOffset>
          </wp:positionV>
          <wp:extent cx="1051560" cy="291465"/>
          <wp:effectExtent l="0" t="0" r="0" b="0"/>
          <wp:wrapNone/>
          <wp:docPr id="10"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3788" w14:textId="77777777" w:rsidR="006353E8" w:rsidRDefault="006353E8">
    <w:pPr>
      <w:pStyle w:val="Header"/>
    </w:pPr>
    <w:r>
      <w:rPr>
        <w:noProof/>
      </w:rPr>
      <w:drawing>
        <wp:anchor distT="0" distB="0" distL="114300" distR="114300" simplePos="0" relativeHeight="251657216" behindDoc="0" locked="0" layoutInCell="1" allowOverlap="1" wp14:anchorId="1223E5A6" wp14:editId="062DDE43">
          <wp:simplePos x="0" y="0"/>
          <wp:positionH relativeFrom="page">
            <wp:posOffset>497205</wp:posOffset>
          </wp:positionH>
          <wp:positionV relativeFrom="page">
            <wp:posOffset>622300</wp:posOffset>
          </wp:positionV>
          <wp:extent cx="1051560" cy="290830"/>
          <wp:effectExtent l="0" t="0" r="0" b="0"/>
          <wp:wrapNone/>
          <wp:docPr id="9"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290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DCB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BC0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208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8A4F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4EE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4244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06E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43B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D6C2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AE8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06458"/>
    <w:multiLevelType w:val="multilevel"/>
    <w:tmpl w:val="6FB6341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11" w15:restartNumberingAfterBreak="0">
    <w:nsid w:val="06C8509A"/>
    <w:multiLevelType w:val="hybridMultilevel"/>
    <w:tmpl w:val="E5DCB0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EC41EA7"/>
    <w:multiLevelType w:val="hybridMultilevel"/>
    <w:tmpl w:val="5FD85D6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F5951"/>
    <w:multiLevelType w:val="multilevel"/>
    <w:tmpl w:val="A8AEA59A"/>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4F87F3B"/>
    <w:multiLevelType w:val="hybridMultilevel"/>
    <w:tmpl w:val="3974675C"/>
    <w:lvl w:ilvl="0" w:tplc="A9B89BFE">
      <w:start w:val="1"/>
      <w:numFmt w:val="bullet"/>
      <w:pStyle w:val="Bullet1"/>
      <w:lvlText w:val=""/>
      <w:lvlJc w:val="left"/>
      <w:pPr>
        <w:ind w:left="720" w:hanging="360"/>
      </w:pPr>
      <w:rPr>
        <w:rFonts w:ascii="Symbol" w:hAnsi="Symbol" w:hint="default"/>
      </w:rPr>
    </w:lvl>
    <w:lvl w:ilvl="1" w:tplc="DBB0995E">
      <w:start w:val="1"/>
      <w:numFmt w:val="bullet"/>
      <w:pStyle w:val="Bullet2"/>
      <w:lvlText w:val="o"/>
      <w:lvlJc w:val="left"/>
      <w:pPr>
        <w:ind w:left="1440" w:hanging="360"/>
      </w:pPr>
      <w:rPr>
        <w:rFonts w:ascii="Courier New" w:hAnsi="Courier New" w:cs="Courier New" w:hint="default"/>
      </w:rPr>
    </w:lvl>
    <w:lvl w:ilvl="2" w:tplc="34CA774E">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71928"/>
    <w:multiLevelType w:val="hybridMultilevel"/>
    <w:tmpl w:val="22A2E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1D600F"/>
    <w:multiLevelType w:val="hybridMultilevel"/>
    <w:tmpl w:val="C682FD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850C83"/>
    <w:multiLevelType w:val="multilevel"/>
    <w:tmpl w:val="A8AEA59A"/>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71DA014E"/>
    <w:multiLevelType w:val="hybridMultilevel"/>
    <w:tmpl w:val="79924E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8994546"/>
    <w:multiLevelType w:val="multilevel"/>
    <w:tmpl w:val="A8AEA59A"/>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C936449"/>
    <w:multiLevelType w:val="hybridMultilevel"/>
    <w:tmpl w:val="44E09B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55015689">
    <w:abstractNumId w:val="0"/>
  </w:num>
  <w:num w:numId="2" w16cid:durableId="1245336466">
    <w:abstractNumId w:val="1"/>
  </w:num>
  <w:num w:numId="3" w16cid:durableId="988173636">
    <w:abstractNumId w:val="2"/>
  </w:num>
  <w:num w:numId="4" w16cid:durableId="1605065962">
    <w:abstractNumId w:val="3"/>
  </w:num>
  <w:num w:numId="5" w16cid:durableId="868177357">
    <w:abstractNumId w:val="8"/>
  </w:num>
  <w:num w:numId="6" w16cid:durableId="865798311">
    <w:abstractNumId w:val="4"/>
  </w:num>
  <w:num w:numId="7" w16cid:durableId="1253776748">
    <w:abstractNumId w:val="5"/>
  </w:num>
  <w:num w:numId="8" w16cid:durableId="682710546">
    <w:abstractNumId w:val="6"/>
  </w:num>
  <w:num w:numId="9" w16cid:durableId="1538392330">
    <w:abstractNumId w:val="7"/>
  </w:num>
  <w:num w:numId="10" w16cid:durableId="397746532">
    <w:abstractNumId w:val="9"/>
  </w:num>
  <w:num w:numId="11" w16cid:durableId="1469476088">
    <w:abstractNumId w:val="14"/>
  </w:num>
  <w:num w:numId="12" w16cid:durableId="686709714">
    <w:abstractNumId w:val="10"/>
  </w:num>
  <w:num w:numId="13" w16cid:durableId="2008362665">
    <w:abstractNumId w:val="17"/>
  </w:num>
  <w:num w:numId="14" w16cid:durableId="332803426">
    <w:abstractNumId w:val="19"/>
  </w:num>
  <w:num w:numId="15" w16cid:durableId="1290359079">
    <w:abstractNumId w:val="13"/>
  </w:num>
  <w:num w:numId="16" w16cid:durableId="1754740005">
    <w:abstractNumId w:val="11"/>
  </w:num>
  <w:num w:numId="17" w16cid:durableId="1707561060">
    <w:abstractNumId w:val="18"/>
  </w:num>
  <w:num w:numId="18" w16cid:durableId="873493912">
    <w:abstractNumId w:val="16"/>
  </w:num>
  <w:num w:numId="19" w16cid:durableId="2089226061">
    <w:abstractNumId w:val="20"/>
  </w:num>
  <w:num w:numId="20" w16cid:durableId="1644313012">
    <w:abstractNumId w:val="15"/>
  </w:num>
  <w:num w:numId="21" w16cid:durableId="14811927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2E"/>
    <w:rsid w:val="00011696"/>
    <w:rsid w:val="000153C4"/>
    <w:rsid w:val="000472D6"/>
    <w:rsid w:val="00047E6A"/>
    <w:rsid w:val="000549AB"/>
    <w:rsid w:val="00065EC1"/>
    <w:rsid w:val="00072262"/>
    <w:rsid w:val="000729EC"/>
    <w:rsid w:val="00077C8A"/>
    <w:rsid w:val="00087788"/>
    <w:rsid w:val="00094894"/>
    <w:rsid w:val="00097ABE"/>
    <w:rsid w:val="000A3017"/>
    <w:rsid w:val="000A7391"/>
    <w:rsid w:val="000D660A"/>
    <w:rsid w:val="000F06FE"/>
    <w:rsid w:val="00105757"/>
    <w:rsid w:val="0012297B"/>
    <w:rsid w:val="00130E13"/>
    <w:rsid w:val="00142445"/>
    <w:rsid w:val="0014740F"/>
    <w:rsid w:val="00155554"/>
    <w:rsid w:val="0015604E"/>
    <w:rsid w:val="001626DE"/>
    <w:rsid w:val="00176BD6"/>
    <w:rsid w:val="00177DAB"/>
    <w:rsid w:val="00197A4C"/>
    <w:rsid w:val="001A4B0F"/>
    <w:rsid w:val="001D50FB"/>
    <w:rsid w:val="001F7B49"/>
    <w:rsid w:val="00203389"/>
    <w:rsid w:val="00206E90"/>
    <w:rsid w:val="00207096"/>
    <w:rsid w:val="00240CA6"/>
    <w:rsid w:val="00241CA4"/>
    <w:rsid w:val="00243610"/>
    <w:rsid w:val="00244706"/>
    <w:rsid w:val="00245255"/>
    <w:rsid w:val="00260CD5"/>
    <w:rsid w:val="00262211"/>
    <w:rsid w:val="002733CA"/>
    <w:rsid w:val="002774DC"/>
    <w:rsid w:val="00292E47"/>
    <w:rsid w:val="002A2B25"/>
    <w:rsid w:val="002A3388"/>
    <w:rsid w:val="002B0678"/>
    <w:rsid w:val="002C542C"/>
    <w:rsid w:val="002F607E"/>
    <w:rsid w:val="00310C7E"/>
    <w:rsid w:val="00327814"/>
    <w:rsid w:val="00375C24"/>
    <w:rsid w:val="003815DC"/>
    <w:rsid w:val="003B3418"/>
    <w:rsid w:val="003C4BF1"/>
    <w:rsid w:val="003C7577"/>
    <w:rsid w:val="003D3DD8"/>
    <w:rsid w:val="003E2F87"/>
    <w:rsid w:val="003E6117"/>
    <w:rsid w:val="003E7E9B"/>
    <w:rsid w:val="003F423E"/>
    <w:rsid w:val="00417BCB"/>
    <w:rsid w:val="00420E33"/>
    <w:rsid w:val="00423F28"/>
    <w:rsid w:val="00426F0E"/>
    <w:rsid w:val="0043644C"/>
    <w:rsid w:val="004406F3"/>
    <w:rsid w:val="00444877"/>
    <w:rsid w:val="00470871"/>
    <w:rsid w:val="00470915"/>
    <w:rsid w:val="004759A1"/>
    <w:rsid w:val="00484EE6"/>
    <w:rsid w:val="004B0FFD"/>
    <w:rsid w:val="004B1179"/>
    <w:rsid w:val="004B6B70"/>
    <w:rsid w:val="004C3534"/>
    <w:rsid w:val="004D5F2D"/>
    <w:rsid w:val="004F1E67"/>
    <w:rsid w:val="005057E3"/>
    <w:rsid w:val="0051379E"/>
    <w:rsid w:val="00524C88"/>
    <w:rsid w:val="00531D2F"/>
    <w:rsid w:val="005329A3"/>
    <w:rsid w:val="00533777"/>
    <w:rsid w:val="005400C3"/>
    <w:rsid w:val="00542F5A"/>
    <w:rsid w:val="0055684C"/>
    <w:rsid w:val="00561942"/>
    <w:rsid w:val="00584D72"/>
    <w:rsid w:val="005A46BD"/>
    <w:rsid w:val="005A7AE3"/>
    <w:rsid w:val="005B5EE4"/>
    <w:rsid w:val="005C79D3"/>
    <w:rsid w:val="005D1306"/>
    <w:rsid w:val="005E05B0"/>
    <w:rsid w:val="00603E6D"/>
    <w:rsid w:val="006239C8"/>
    <w:rsid w:val="00625ADF"/>
    <w:rsid w:val="00633F30"/>
    <w:rsid w:val="006353E8"/>
    <w:rsid w:val="00642DB1"/>
    <w:rsid w:val="00644238"/>
    <w:rsid w:val="0066579F"/>
    <w:rsid w:val="006721D1"/>
    <w:rsid w:val="00673861"/>
    <w:rsid w:val="00675586"/>
    <w:rsid w:val="0068381D"/>
    <w:rsid w:val="006D4436"/>
    <w:rsid w:val="006D77E8"/>
    <w:rsid w:val="006E2E9D"/>
    <w:rsid w:val="006F4596"/>
    <w:rsid w:val="006F75DA"/>
    <w:rsid w:val="0071530C"/>
    <w:rsid w:val="00720F08"/>
    <w:rsid w:val="00735075"/>
    <w:rsid w:val="00735F8C"/>
    <w:rsid w:val="00750597"/>
    <w:rsid w:val="00750A84"/>
    <w:rsid w:val="007515C7"/>
    <w:rsid w:val="00756883"/>
    <w:rsid w:val="007708E8"/>
    <w:rsid w:val="00772EDD"/>
    <w:rsid w:val="007754DF"/>
    <w:rsid w:val="007829E8"/>
    <w:rsid w:val="007A6B14"/>
    <w:rsid w:val="007C0E63"/>
    <w:rsid w:val="007D79C9"/>
    <w:rsid w:val="00800B74"/>
    <w:rsid w:val="00802777"/>
    <w:rsid w:val="00802C17"/>
    <w:rsid w:val="0082091A"/>
    <w:rsid w:val="0083577E"/>
    <w:rsid w:val="00836FED"/>
    <w:rsid w:val="00847D35"/>
    <w:rsid w:val="00853577"/>
    <w:rsid w:val="00857429"/>
    <w:rsid w:val="008612C0"/>
    <w:rsid w:val="008809B0"/>
    <w:rsid w:val="00880FBD"/>
    <w:rsid w:val="00882542"/>
    <w:rsid w:val="00883F45"/>
    <w:rsid w:val="008924D1"/>
    <w:rsid w:val="00893441"/>
    <w:rsid w:val="00897E9E"/>
    <w:rsid w:val="008A6F64"/>
    <w:rsid w:val="008B1F4E"/>
    <w:rsid w:val="008B58F5"/>
    <w:rsid w:val="008C4DCB"/>
    <w:rsid w:val="008C6BB2"/>
    <w:rsid w:val="008D3942"/>
    <w:rsid w:val="008F2E80"/>
    <w:rsid w:val="008F47D1"/>
    <w:rsid w:val="00906ADB"/>
    <w:rsid w:val="00932242"/>
    <w:rsid w:val="00934701"/>
    <w:rsid w:val="00944E90"/>
    <w:rsid w:val="0095226F"/>
    <w:rsid w:val="00966C93"/>
    <w:rsid w:val="00967728"/>
    <w:rsid w:val="00974EF3"/>
    <w:rsid w:val="00983317"/>
    <w:rsid w:val="00997976"/>
    <w:rsid w:val="009A0368"/>
    <w:rsid w:val="009A75BA"/>
    <w:rsid w:val="009B0CC5"/>
    <w:rsid w:val="009B113B"/>
    <w:rsid w:val="009B5E4B"/>
    <w:rsid w:val="009D2DB9"/>
    <w:rsid w:val="009F2A6C"/>
    <w:rsid w:val="009F776B"/>
    <w:rsid w:val="00A02C33"/>
    <w:rsid w:val="00A23773"/>
    <w:rsid w:val="00A30877"/>
    <w:rsid w:val="00A31970"/>
    <w:rsid w:val="00A33ACA"/>
    <w:rsid w:val="00A36751"/>
    <w:rsid w:val="00A75F06"/>
    <w:rsid w:val="00A83ED1"/>
    <w:rsid w:val="00A84DD7"/>
    <w:rsid w:val="00A911C4"/>
    <w:rsid w:val="00AC24B0"/>
    <w:rsid w:val="00AD73F4"/>
    <w:rsid w:val="00AF2259"/>
    <w:rsid w:val="00AF3867"/>
    <w:rsid w:val="00B05F8A"/>
    <w:rsid w:val="00B15126"/>
    <w:rsid w:val="00B15AA9"/>
    <w:rsid w:val="00B465A0"/>
    <w:rsid w:val="00B637E1"/>
    <w:rsid w:val="00B84161"/>
    <w:rsid w:val="00B87C9E"/>
    <w:rsid w:val="00BA0ABF"/>
    <w:rsid w:val="00BB5AA9"/>
    <w:rsid w:val="00BB7E61"/>
    <w:rsid w:val="00BC4818"/>
    <w:rsid w:val="00BE5738"/>
    <w:rsid w:val="00BE5A6A"/>
    <w:rsid w:val="00BF3995"/>
    <w:rsid w:val="00C1262E"/>
    <w:rsid w:val="00C54D12"/>
    <w:rsid w:val="00C64A96"/>
    <w:rsid w:val="00C66963"/>
    <w:rsid w:val="00C732EB"/>
    <w:rsid w:val="00C83184"/>
    <w:rsid w:val="00C867FC"/>
    <w:rsid w:val="00C90ED1"/>
    <w:rsid w:val="00CA3E02"/>
    <w:rsid w:val="00CA4491"/>
    <w:rsid w:val="00CC5FFB"/>
    <w:rsid w:val="00CE59E4"/>
    <w:rsid w:val="00CF5F86"/>
    <w:rsid w:val="00D277F6"/>
    <w:rsid w:val="00D40183"/>
    <w:rsid w:val="00D41772"/>
    <w:rsid w:val="00D44046"/>
    <w:rsid w:val="00D45FB7"/>
    <w:rsid w:val="00D4749A"/>
    <w:rsid w:val="00D541C4"/>
    <w:rsid w:val="00D665EE"/>
    <w:rsid w:val="00D72DCB"/>
    <w:rsid w:val="00D761BA"/>
    <w:rsid w:val="00D961F9"/>
    <w:rsid w:val="00DC75B1"/>
    <w:rsid w:val="00DD110D"/>
    <w:rsid w:val="00DD6CAB"/>
    <w:rsid w:val="00E06968"/>
    <w:rsid w:val="00E312C8"/>
    <w:rsid w:val="00E34747"/>
    <w:rsid w:val="00ED4B8F"/>
    <w:rsid w:val="00ED691B"/>
    <w:rsid w:val="00EE7CE5"/>
    <w:rsid w:val="00F0415F"/>
    <w:rsid w:val="00F138B6"/>
    <w:rsid w:val="00F478C4"/>
    <w:rsid w:val="00F5107D"/>
    <w:rsid w:val="00F74622"/>
    <w:rsid w:val="00F92AAB"/>
    <w:rsid w:val="00F97012"/>
    <w:rsid w:val="00FB0117"/>
    <w:rsid w:val="00FB1652"/>
    <w:rsid w:val="00FB5383"/>
    <w:rsid w:val="00FF6160"/>
    <w:rsid w:val="08608302"/>
    <w:rsid w:val="0DD45B60"/>
    <w:rsid w:val="125FA19D"/>
    <w:rsid w:val="22070DC6"/>
    <w:rsid w:val="2412DE77"/>
    <w:rsid w:val="4DC64739"/>
    <w:rsid w:val="5D89D08F"/>
    <w:rsid w:val="61C1CAAB"/>
    <w:rsid w:val="64D2C269"/>
    <w:rsid w:val="68D85671"/>
    <w:rsid w:val="70687BE7"/>
    <w:rsid w:val="7549A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7E83"/>
  <w15:chartTrackingRefBased/>
  <w15:docId w15:val="{C89FECDD-789B-452C-B832-A5645F9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B0"/>
    <w:pPr>
      <w:spacing w:after="200" w:line="260" w:lineRule="exact"/>
    </w:pPr>
    <w:rPr>
      <w:rFonts w:eastAsia="Times New Roman"/>
      <w:szCs w:val="22"/>
    </w:rPr>
  </w:style>
  <w:style w:type="paragraph" w:styleId="Heading1">
    <w:name w:val="heading 1"/>
    <w:next w:val="Normal"/>
    <w:link w:val="Heading1Char"/>
    <w:uiPriority w:val="9"/>
    <w:qFormat/>
    <w:rsid w:val="00A911C4"/>
    <w:pPr>
      <w:keepNext/>
      <w:keepLines/>
      <w:spacing w:after="120"/>
      <w:outlineLvl w:val="0"/>
    </w:pPr>
    <w:rPr>
      <w:rFonts w:eastAsia="Times New Roman"/>
      <w:b/>
      <w:color w:val="000000"/>
      <w:sz w:val="32"/>
      <w:szCs w:val="32"/>
    </w:rPr>
  </w:style>
  <w:style w:type="paragraph" w:styleId="Heading2">
    <w:name w:val="heading 2"/>
    <w:next w:val="Normal"/>
    <w:link w:val="Heading2Char"/>
    <w:uiPriority w:val="9"/>
    <w:unhideWhenUsed/>
    <w:qFormat/>
    <w:rsid w:val="00A911C4"/>
    <w:pPr>
      <w:keepNext/>
      <w:keepLines/>
      <w:spacing w:after="120"/>
      <w:outlineLvl w:val="1"/>
    </w:pPr>
    <w:rPr>
      <w:rFonts w:eastAsia="Times New Roman"/>
      <w:color w:val="2F5496"/>
      <w:sz w:val="26"/>
      <w:szCs w:val="26"/>
    </w:rPr>
  </w:style>
  <w:style w:type="paragraph" w:styleId="Heading3">
    <w:name w:val="heading 3"/>
    <w:next w:val="Normal"/>
    <w:link w:val="Heading3Char"/>
    <w:uiPriority w:val="9"/>
    <w:unhideWhenUsed/>
    <w:qFormat/>
    <w:rsid w:val="00A911C4"/>
    <w:pPr>
      <w:keepNext/>
      <w:keepLines/>
      <w:spacing w:after="120"/>
      <w:outlineLvl w:val="2"/>
    </w:pPr>
    <w:rPr>
      <w:rFonts w:eastAsia="Times New Roman"/>
      <w:color w:val="1F3763"/>
      <w:sz w:val="24"/>
      <w:szCs w:val="24"/>
    </w:rPr>
  </w:style>
  <w:style w:type="paragraph" w:styleId="Heading4">
    <w:name w:val="heading 4"/>
    <w:next w:val="Normal"/>
    <w:link w:val="Heading4Char"/>
    <w:uiPriority w:val="9"/>
    <w:unhideWhenUsed/>
    <w:qFormat/>
    <w:rsid w:val="00A911C4"/>
    <w:pPr>
      <w:keepNext/>
      <w:keepLines/>
      <w:spacing w:after="120" w:line="259" w:lineRule="auto"/>
      <w:outlineLvl w:val="3"/>
    </w:pPr>
    <w:rPr>
      <w:rFonts w:eastAsia="Times New Roman"/>
      <w:i/>
      <w:iCs/>
      <w:color w:val="2F5496"/>
      <w:szCs w:val="22"/>
    </w:rPr>
  </w:style>
  <w:style w:type="paragraph" w:styleId="Heading5">
    <w:name w:val="heading 5"/>
    <w:next w:val="Normal"/>
    <w:link w:val="Heading5Char"/>
    <w:uiPriority w:val="9"/>
    <w:unhideWhenUsed/>
    <w:qFormat/>
    <w:rsid w:val="00A911C4"/>
    <w:pPr>
      <w:keepNext/>
      <w:keepLines/>
      <w:spacing w:after="120" w:line="259" w:lineRule="auto"/>
      <w:outlineLvl w:val="4"/>
    </w:pPr>
    <w:rPr>
      <w:rFonts w:eastAsia="Times New Roman"/>
      <w:color w:val="2F549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Pr>
      <w:rFonts w:ascii="Arial" w:hAnsi="Arial"/>
      <w:b w:val="0"/>
      <w:i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link w:val="Footer"/>
    <w:uiPriority w:val="99"/>
    <w:rsid w:val="005E05B0"/>
    <w:rPr>
      <w:rFonts w:ascii="Arial" w:eastAsia="Times New Roman" w:hAnsi="Arial" w:cs="Arial"/>
      <w:b w:val="0"/>
      <w:i w:val="0"/>
      <w:sz w:val="12"/>
      <w:szCs w:val="12"/>
    </w:rPr>
  </w:style>
  <w:style w:type="paragraph" w:styleId="Footer">
    <w:name w:val="footer"/>
    <w:basedOn w:val="Normal"/>
    <w:link w:val="FooterChar"/>
    <w:uiPriority w:val="99"/>
    <w:unhideWhenUsed/>
    <w:rsid w:val="005E05B0"/>
    <w:pPr>
      <w:spacing w:after="0" w:line="180" w:lineRule="exact"/>
    </w:pPr>
    <w:rPr>
      <w:rFonts w:cs="Arial"/>
      <w:sz w:val="12"/>
      <w:szCs w:val="12"/>
    </w:rPr>
  </w:style>
  <w:style w:type="character" w:styleId="Hyperlink">
    <w:name w:val="Hyperlink"/>
    <w:uiPriority w:val="99"/>
    <w:unhideWhenUsed/>
    <w:rsid w:val="00772EDD"/>
    <w:rPr>
      <w:rFonts w:ascii="Arial" w:hAnsi="Arial"/>
      <w:b w:val="0"/>
      <w:i w:val="0"/>
      <w:color w:val="5B48FB"/>
      <w:u w:val="single"/>
    </w:rPr>
  </w:style>
  <w:style w:type="character" w:styleId="UnresolvedMention">
    <w:name w:val="Unresolved Mention"/>
    <w:uiPriority w:val="99"/>
    <w:semiHidden/>
    <w:unhideWhenUsed/>
    <w:rsid w:val="006F75DA"/>
    <w:rPr>
      <w:rFonts w:ascii="Arial" w:hAnsi="Arial"/>
      <w:b w:val="0"/>
      <w:i w:val="0"/>
      <w:color w:val="605E5C"/>
      <w:shd w:val="clear" w:color="auto" w:fill="E1DFDD"/>
    </w:rPr>
  </w:style>
  <w:style w:type="character" w:styleId="FollowedHyperlink">
    <w:name w:val="FollowedHyperlink"/>
    <w:uiPriority w:val="99"/>
    <w:semiHidden/>
    <w:unhideWhenUsed/>
    <w:rsid w:val="006F75DA"/>
    <w:rPr>
      <w:rFonts w:ascii="Arial" w:hAnsi="Arial"/>
      <w:b w:val="0"/>
      <w:i w:val="0"/>
      <w:color w:val="954F72"/>
      <w:u w:val="single"/>
    </w:rPr>
  </w:style>
  <w:style w:type="character" w:styleId="PageNumber">
    <w:name w:val="page number"/>
    <w:uiPriority w:val="99"/>
    <w:unhideWhenUsed/>
    <w:rsid w:val="00966C93"/>
    <w:rPr>
      <w:rFonts w:ascii="Arial" w:hAnsi="Arial"/>
      <w:b w:val="0"/>
      <w:i w:val="0"/>
      <w:color w:val="000000"/>
      <w:sz w:val="16"/>
      <w:szCs w:val="16"/>
    </w:rPr>
  </w:style>
  <w:style w:type="paragraph" w:styleId="Signature">
    <w:name w:val="Signature"/>
    <w:basedOn w:val="Normal"/>
    <w:link w:val="SignatureChar"/>
    <w:uiPriority w:val="99"/>
    <w:unhideWhenUsed/>
    <w:rsid w:val="00097ABE"/>
    <w:pPr>
      <w:spacing w:after="0" w:line="271" w:lineRule="auto"/>
    </w:pPr>
    <w:rPr>
      <w:rFonts w:eastAsia="Arial" w:cs="Arial"/>
      <w:b/>
      <w:bCs/>
      <w:szCs w:val="20"/>
    </w:rPr>
  </w:style>
  <w:style w:type="character" w:customStyle="1" w:styleId="SignatureChar">
    <w:name w:val="Signature Char"/>
    <w:link w:val="Signature"/>
    <w:uiPriority w:val="99"/>
    <w:rsid w:val="00097ABE"/>
    <w:rPr>
      <w:rFonts w:ascii="Arial" w:eastAsia="Arial" w:hAnsi="Arial" w:cs="Arial"/>
      <w:b/>
      <w:bCs/>
      <w:sz w:val="20"/>
      <w:szCs w:val="20"/>
    </w:rPr>
  </w:style>
  <w:style w:type="paragraph" w:styleId="Date">
    <w:name w:val="Date"/>
    <w:basedOn w:val="Normal"/>
    <w:next w:val="Normal"/>
    <w:link w:val="DateChar"/>
    <w:uiPriority w:val="99"/>
    <w:unhideWhenUsed/>
    <w:rsid w:val="00F478C4"/>
    <w:pPr>
      <w:spacing w:before="600" w:line="271" w:lineRule="auto"/>
    </w:pPr>
    <w:rPr>
      <w:rFonts w:eastAsia="Arial" w:cs="Arial"/>
      <w:b/>
      <w:bCs/>
      <w:szCs w:val="20"/>
    </w:rPr>
  </w:style>
  <w:style w:type="character" w:customStyle="1" w:styleId="DateChar">
    <w:name w:val="Date Char"/>
    <w:link w:val="Date"/>
    <w:uiPriority w:val="99"/>
    <w:rsid w:val="00F478C4"/>
    <w:rPr>
      <w:rFonts w:ascii="Arial" w:eastAsia="Arial" w:hAnsi="Arial" w:cs="Arial"/>
      <w:b/>
      <w:bCs/>
      <w:i w:val="0"/>
      <w:sz w:val="20"/>
      <w:szCs w:val="20"/>
    </w:rPr>
  </w:style>
  <w:style w:type="paragraph" w:customStyle="1" w:styleId="Recipientinfo">
    <w:name w:val="Recipient info"/>
    <w:basedOn w:val="Normal"/>
    <w:qFormat/>
    <w:rsid w:val="00F478C4"/>
    <w:pPr>
      <w:spacing w:after="0" w:line="271" w:lineRule="auto"/>
    </w:pPr>
    <w:rPr>
      <w:rFonts w:eastAsia="Arial" w:cs="Arial"/>
      <w:szCs w:val="20"/>
    </w:rPr>
  </w:style>
  <w:style w:type="paragraph" w:styleId="Salutation">
    <w:name w:val="Salutation"/>
    <w:basedOn w:val="Normal"/>
    <w:next w:val="Normal"/>
    <w:link w:val="SalutationChar"/>
    <w:uiPriority w:val="99"/>
    <w:unhideWhenUsed/>
    <w:rsid w:val="00F478C4"/>
    <w:pPr>
      <w:spacing w:before="600" w:line="271" w:lineRule="auto"/>
    </w:pPr>
    <w:rPr>
      <w:rFonts w:eastAsia="Arial" w:cs="Arial"/>
      <w:b/>
      <w:bCs/>
      <w:szCs w:val="20"/>
    </w:rPr>
  </w:style>
  <w:style w:type="character" w:customStyle="1" w:styleId="SalutationChar">
    <w:name w:val="Salutation Char"/>
    <w:link w:val="Salutation"/>
    <w:uiPriority w:val="99"/>
    <w:rsid w:val="00F478C4"/>
    <w:rPr>
      <w:rFonts w:ascii="Arial" w:eastAsia="Arial" w:hAnsi="Arial" w:cs="Arial"/>
      <w:b/>
      <w:bCs/>
      <w:i w:val="0"/>
      <w:sz w:val="20"/>
      <w:szCs w:val="20"/>
    </w:rPr>
  </w:style>
  <w:style w:type="paragraph" w:customStyle="1" w:styleId="Sendercontactinfo">
    <w:name w:val="Sender contact info"/>
    <w:basedOn w:val="Normal"/>
    <w:qFormat/>
    <w:rsid w:val="00F478C4"/>
    <w:pPr>
      <w:spacing w:after="0" w:line="180" w:lineRule="exact"/>
    </w:pPr>
    <w:rPr>
      <w:rFonts w:cs="Arial"/>
      <w:sz w:val="12"/>
      <w:szCs w:val="12"/>
    </w:rPr>
  </w:style>
  <w:style w:type="paragraph" w:styleId="Closing">
    <w:name w:val="Closing"/>
    <w:basedOn w:val="Normal"/>
    <w:link w:val="ClosingChar"/>
    <w:uiPriority w:val="99"/>
    <w:unhideWhenUsed/>
    <w:rsid w:val="00F478C4"/>
    <w:pPr>
      <w:spacing w:before="600" w:line="271" w:lineRule="auto"/>
    </w:pPr>
    <w:rPr>
      <w:rFonts w:eastAsia="Arial" w:cs="Arial"/>
      <w:szCs w:val="20"/>
    </w:rPr>
  </w:style>
  <w:style w:type="character" w:customStyle="1" w:styleId="ClosingChar">
    <w:name w:val="Closing Char"/>
    <w:link w:val="Closing"/>
    <w:uiPriority w:val="99"/>
    <w:rsid w:val="00F478C4"/>
    <w:rPr>
      <w:rFonts w:ascii="Arial" w:eastAsia="Arial" w:hAnsi="Arial" w:cs="Arial"/>
      <w:b w:val="0"/>
      <w:i w:val="0"/>
      <w:sz w:val="20"/>
      <w:szCs w:val="20"/>
    </w:rPr>
  </w:style>
  <w:style w:type="character" w:customStyle="1" w:styleId="Heading1Char">
    <w:name w:val="Heading 1 Char"/>
    <w:link w:val="Heading1"/>
    <w:uiPriority w:val="9"/>
    <w:rsid w:val="00A911C4"/>
    <w:rPr>
      <w:rFonts w:ascii="Arial" w:eastAsia="Times New Roman" w:hAnsi="Arial" w:cs="Times New Roman"/>
      <w:b/>
      <w:color w:val="000000"/>
      <w:sz w:val="32"/>
      <w:szCs w:val="32"/>
    </w:rPr>
  </w:style>
  <w:style w:type="character" w:customStyle="1" w:styleId="Heading2Char">
    <w:name w:val="Heading 2 Char"/>
    <w:link w:val="Heading2"/>
    <w:uiPriority w:val="9"/>
    <w:rsid w:val="00A911C4"/>
    <w:rPr>
      <w:rFonts w:ascii="Arial" w:eastAsia="Times New Roman" w:hAnsi="Arial" w:cs="Times New Roman"/>
      <w:color w:val="2F5496"/>
      <w:sz w:val="26"/>
      <w:szCs w:val="26"/>
    </w:rPr>
  </w:style>
  <w:style w:type="paragraph" w:styleId="Title">
    <w:name w:val="Title"/>
    <w:next w:val="Normal"/>
    <w:link w:val="TitleChar"/>
    <w:uiPriority w:val="10"/>
    <w:qFormat/>
    <w:rsid w:val="004B1179"/>
    <w:pPr>
      <w:spacing w:after="120"/>
    </w:pPr>
    <w:rPr>
      <w:rFonts w:eastAsia="Times New Roman"/>
      <w:spacing w:val="-10"/>
      <w:kern w:val="28"/>
      <w:sz w:val="56"/>
      <w:szCs w:val="56"/>
    </w:rPr>
  </w:style>
  <w:style w:type="character" w:customStyle="1" w:styleId="TitleChar">
    <w:name w:val="Title Char"/>
    <w:link w:val="Title"/>
    <w:uiPriority w:val="10"/>
    <w:rsid w:val="004B1179"/>
    <w:rPr>
      <w:rFonts w:ascii="Arial" w:eastAsia="Times New Roman" w:hAnsi="Arial" w:cs="Times New Roman"/>
      <w:spacing w:val="-10"/>
      <w:kern w:val="28"/>
      <w:sz w:val="56"/>
      <w:szCs w:val="56"/>
    </w:rPr>
  </w:style>
  <w:style w:type="paragraph" w:styleId="Subtitle">
    <w:name w:val="Subtitle"/>
    <w:next w:val="Normal"/>
    <w:link w:val="SubtitleChar"/>
    <w:uiPriority w:val="11"/>
    <w:qFormat/>
    <w:rsid w:val="00FB1652"/>
    <w:pPr>
      <w:numPr>
        <w:ilvl w:val="1"/>
      </w:numPr>
      <w:spacing w:after="360" w:line="259" w:lineRule="auto"/>
    </w:pPr>
    <w:rPr>
      <w:rFonts w:eastAsia="Times New Roman"/>
      <w:color w:val="FFFFFF"/>
      <w:spacing w:val="15"/>
      <w:sz w:val="36"/>
      <w:szCs w:val="28"/>
    </w:rPr>
  </w:style>
  <w:style w:type="character" w:customStyle="1" w:styleId="SubtitleChar">
    <w:name w:val="Subtitle Char"/>
    <w:link w:val="Subtitle"/>
    <w:uiPriority w:val="11"/>
    <w:rsid w:val="00FB1652"/>
    <w:rPr>
      <w:rFonts w:eastAsia="Times New Roman"/>
      <w:color w:val="FFFFFF"/>
      <w:spacing w:val="15"/>
      <w:sz w:val="36"/>
      <w:szCs w:val="28"/>
    </w:rPr>
  </w:style>
  <w:style w:type="character" w:customStyle="1" w:styleId="Heading3Char">
    <w:name w:val="Heading 3 Char"/>
    <w:link w:val="Heading3"/>
    <w:uiPriority w:val="9"/>
    <w:rsid w:val="00A911C4"/>
    <w:rPr>
      <w:rFonts w:ascii="Arial" w:eastAsia="Times New Roman" w:hAnsi="Arial" w:cs="Times New Roman"/>
      <w:color w:val="1F3763"/>
      <w:sz w:val="24"/>
      <w:szCs w:val="24"/>
    </w:rPr>
  </w:style>
  <w:style w:type="character" w:customStyle="1" w:styleId="Heading4Char">
    <w:name w:val="Heading 4 Char"/>
    <w:link w:val="Heading4"/>
    <w:uiPriority w:val="9"/>
    <w:rsid w:val="00A911C4"/>
    <w:rPr>
      <w:rFonts w:ascii="Arial" w:eastAsia="Times New Roman" w:hAnsi="Arial" w:cs="Times New Roman"/>
      <w:i/>
      <w:iCs/>
      <w:color w:val="2F5496"/>
      <w:sz w:val="20"/>
    </w:rPr>
  </w:style>
  <w:style w:type="character" w:customStyle="1" w:styleId="Heading5Char">
    <w:name w:val="Heading 5 Char"/>
    <w:link w:val="Heading5"/>
    <w:uiPriority w:val="9"/>
    <w:rsid w:val="00A911C4"/>
    <w:rPr>
      <w:rFonts w:ascii="Arial" w:eastAsia="Times New Roman" w:hAnsi="Arial" w:cs="Times New Roman"/>
      <w:color w:val="2F5496"/>
      <w:sz w:val="20"/>
    </w:rPr>
  </w:style>
  <w:style w:type="paragraph" w:styleId="ListParagraph">
    <w:name w:val="List Paragraph"/>
    <w:basedOn w:val="Normal"/>
    <w:uiPriority w:val="34"/>
    <w:qFormat/>
    <w:rsid w:val="004B1179"/>
    <w:pPr>
      <w:ind w:left="720"/>
      <w:contextualSpacing/>
    </w:pPr>
  </w:style>
  <w:style w:type="paragraph" w:customStyle="1" w:styleId="Bullet1">
    <w:name w:val="Bullet 1"/>
    <w:basedOn w:val="Normal"/>
    <w:link w:val="Bullet1Char"/>
    <w:qFormat/>
    <w:rsid w:val="00E06968"/>
    <w:pPr>
      <w:numPr>
        <w:numId w:val="11"/>
      </w:numPr>
      <w:spacing w:after="60" w:line="240" w:lineRule="auto"/>
    </w:pPr>
    <w:rPr>
      <w:rFonts w:eastAsia="Arial"/>
    </w:rPr>
  </w:style>
  <w:style w:type="paragraph" w:customStyle="1" w:styleId="Bullet2">
    <w:name w:val="Bullet 2"/>
    <w:basedOn w:val="Bullet1"/>
    <w:link w:val="Bullet2Char"/>
    <w:qFormat/>
    <w:rsid w:val="00E06968"/>
    <w:pPr>
      <w:numPr>
        <w:ilvl w:val="1"/>
      </w:numPr>
    </w:pPr>
  </w:style>
  <w:style w:type="character" w:customStyle="1" w:styleId="Bullet1Char">
    <w:name w:val="Bullet 1 Char"/>
    <w:link w:val="Bullet1"/>
    <w:rsid w:val="00E06968"/>
    <w:rPr>
      <w:rFonts w:ascii="Arial" w:eastAsia="Arial" w:hAnsi="Arial"/>
      <w:sz w:val="20"/>
    </w:rPr>
  </w:style>
  <w:style w:type="paragraph" w:customStyle="1" w:styleId="Bullet3">
    <w:name w:val="Bullet 3"/>
    <w:basedOn w:val="Bullet2"/>
    <w:link w:val="Bullet3Char"/>
    <w:qFormat/>
    <w:rsid w:val="00E06968"/>
    <w:pPr>
      <w:numPr>
        <w:ilvl w:val="2"/>
      </w:numPr>
      <w:ind w:left="1440"/>
    </w:pPr>
  </w:style>
  <w:style w:type="character" w:customStyle="1" w:styleId="Bullet2Char">
    <w:name w:val="Bullet 2 Char"/>
    <w:link w:val="Bullet2"/>
    <w:rsid w:val="00E06968"/>
    <w:rPr>
      <w:rFonts w:ascii="Arial" w:eastAsia="Arial" w:hAnsi="Arial"/>
      <w:sz w:val="20"/>
    </w:rPr>
  </w:style>
  <w:style w:type="character" w:customStyle="1" w:styleId="Bullet3Char">
    <w:name w:val="Bullet 3 Char"/>
    <w:link w:val="Bullet3"/>
    <w:rsid w:val="00E06968"/>
    <w:rPr>
      <w:rFonts w:ascii="Arial" w:eastAsia="Arial" w:hAnsi="Arial"/>
      <w:sz w:val="20"/>
    </w:rPr>
  </w:style>
  <w:style w:type="paragraph" w:styleId="TOCHeading">
    <w:name w:val="TOC Heading"/>
    <w:basedOn w:val="Heading1"/>
    <w:next w:val="Normal"/>
    <w:uiPriority w:val="39"/>
    <w:unhideWhenUsed/>
    <w:qFormat/>
    <w:rsid w:val="00FB1652"/>
    <w:pPr>
      <w:spacing w:before="480" w:after="0" w:line="276" w:lineRule="auto"/>
      <w:outlineLvl w:val="9"/>
    </w:pPr>
    <w:rPr>
      <w:bCs/>
      <w:color w:val="2F5496"/>
      <w:szCs w:val="28"/>
    </w:rPr>
  </w:style>
  <w:style w:type="paragraph" w:styleId="TOC1">
    <w:name w:val="toc 1"/>
    <w:basedOn w:val="Normal"/>
    <w:next w:val="Normal"/>
    <w:autoRedefine/>
    <w:uiPriority w:val="39"/>
    <w:unhideWhenUsed/>
    <w:rsid w:val="00FB1652"/>
    <w:pPr>
      <w:tabs>
        <w:tab w:val="right" w:leader="dot" w:pos="8803"/>
      </w:tabs>
      <w:spacing w:before="120" w:after="0"/>
    </w:pPr>
    <w:rPr>
      <w:rFonts w:cs="Arial"/>
      <w:b/>
      <w:bCs/>
      <w:noProof/>
      <w:sz w:val="24"/>
      <w:szCs w:val="24"/>
    </w:rPr>
  </w:style>
  <w:style w:type="paragraph" w:styleId="TOC2">
    <w:name w:val="toc 2"/>
    <w:basedOn w:val="Normal"/>
    <w:next w:val="Normal"/>
    <w:autoRedefine/>
    <w:uiPriority w:val="39"/>
    <w:unhideWhenUsed/>
    <w:rsid w:val="004C3534"/>
    <w:pPr>
      <w:tabs>
        <w:tab w:val="right" w:leader="dot" w:pos="8803"/>
      </w:tabs>
      <w:spacing w:before="120" w:after="0"/>
      <w:ind w:left="200"/>
    </w:pPr>
    <w:rPr>
      <w:rFonts w:cs="Arial"/>
      <w:b/>
      <w:bCs/>
      <w:sz w:val="22"/>
    </w:rPr>
  </w:style>
  <w:style w:type="paragraph" w:styleId="TOC3">
    <w:name w:val="toc 3"/>
    <w:basedOn w:val="Normal"/>
    <w:next w:val="Normal"/>
    <w:autoRedefine/>
    <w:uiPriority w:val="39"/>
    <w:unhideWhenUsed/>
    <w:rsid w:val="00FB1652"/>
    <w:pPr>
      <w:spacing w:after="0"/>
      <w:ind w:left="400"/>
    </w:pPr>
    <w:rPr>
      <w:rFonts w:cs="Arial"/>
      <w:szCs w:val="20"/>
    </w:rPr>
  </w:style>
  <w:style w:type="paragraph" w:styleId="TOC4">
    <w:name w:val="toc 4"/>
    <w:basedOn w:val="Normal"/>
    <w:next w:val="Normal"/>
    <w:autoRedefine/>
    <w:uiPriority w:val="39"/>
    <w:semiHidden/>
    <w:unhideWhenUsed/>
    <w:rsid w:val="00FB1652"/>
    <w:pPr>
      <w:spacing w:after="0"/>
      <w:ind w:left="600"/>
    </w:pPr>
    <w:rPr>
      <w:rFonts w:cs="Arial"/>
      <w:szCs w:val="20"/>
    </w:rPr>
  </w:style>
  <w:style w:type="paragraph" w:styleId="TOC5">
    <w:name w:val="toc 5"/>
    <w:basedOn w:val="Normal"/>
    <w:next w:val="Normal"/>
    <w:autoRedefine/>
    <w:uiPriority w:val="39"/>
    <w:semiHidden/>
    <w:unhideWhenUsed/>
    <w:rsid w:val="00FB1652"/>
    <w:pPr>
      <w:spacing w:after="0"/>
      <w:ind w:left="800"/>
    </w:pPr>
    <w:rPr>
      <w:rFonts w:cs="Arial"/>
      <w:szCs w:val="20"/>
    </w:rPr>
  </w:style>
  <w:style w:type="paragraph" w:styleId="TOC6">
    <w:name w:val="toc 6"/>
    <w:basedOn w:val="Normal"/>
    <w:next w:val="Normal"/>
    <w:autoRedefine/>
    <w:uiPriority w:val="39"/>
    <w:semiHidden/>
    <w:unhideWhenUsed/>
    <w:rsid w:val="00FB1652"/>
    <w:pPr>
      <w:spacing w:after="0"/>
      <w:ind w:left="1000"/>
    </w:pPr>
    <w:rPr>
      <w:rFonts w:cs="Arial"/>
      <w:szCs w:val="20"/>
    </w:rPr>
  </w:style>
  <w:style w:type="paragraph" w:styleId="TOC7">
    <w:name w:val="toc 7"/>
    <w:basedOn w:val="Normal"/>
    <w:next w:val="Normal"/>
    <w:autoRedefine/>
    <w:uiPriority w:val="39"/>
    <w:semiHidden/>
    <w:unhideWhenUsed/>
    <w:rsid w:val="00FB1652"/>
    <w:pPr>
      <w:spacing w:after="0"/>
      <w:ind w:left="1200"/>
    </w:pPr>
    <w:rPr>
      <w:rFonts w:cs="Arial"/>
      <w:szCs w:val="20"/>
    </w:rPr>
  </w:style>
  <w:style w:type="paragraph" w:styleId="TOC8">
    <w:name w:val="toc 8"/>
    <w:basedOn w:val="Normal"/>
    <w:next w:val="Normal"/>
    <w:autoRedefine/>
    <w:uiPriority w:val="39"/>
    <w:semiHidden/>
    <w:unhideWhenUsed/>
    <w:rsid w:val="00FB1652"/>
    <w:pPr>
      <w:spacing w:after="0"/>
      <w:ind w:left="1400"/>
    </w:pPr>
    <w:rPr>
      <w:rFonts w:cs="Arial"/>
      <w:szCs w:val="20"/>
    </w:rPr>
  </w:style>
  <w:style w:type="paragraph" w:styleId="TOC9">
    <w:name w:val="toc 9"/>
    <w:basedOn w:val="Normal"/>
    <w:next w:val="Normal"/>
    <w:autoRedefine/>
    <w:uiPriority w:val="39"/>
    <w:semiHidden/>
    <w:unhideWhenUsed/>
    <w:rsid w:val="00FB1652"/>
    <w:pPr>
      <w:spacing w:after="0"/>
      <w:ind w:left="1600"/>
    </w:pPr>
    <w:rPr>
      <w:rFonts w:cs="Arial"/>
      <w:szCs w:val="20"/>
    </w:rPr>
  </w:style>
  <w:style w:type="paragraph" w:styleId="NormalWeb">
    <w:name w:val="Normal (Web)"/>
    <w:basedOn w:val="Normal"/>
    <w:uiPriority w:val="99"/>
    <w:unhideWhenUsed/>
    <w:rsid w:val="00997976"/>
    <w:pPr>
      <w:spacing w:before="100" w:beforeAutospacing="1" w:after="100" w:afterAutospacing="1"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semiHidden/>
    <w:unhideWhenUsed/>
    <w:rsid w:val="00CA4491"/>
    <w:rPr>
      <w:sz w:val="16"/>
      <w:szCs w:val="16"/>
    </w:rPr>
  </w:style>
  <w:style w:type="paragraph" w:styleId="CommentText">
    <w:name w:val="annotation text"/>
    <w:basedOn w:val="Normal"/>
    <w:link w:val="CommentTextChar"/>
    <w:uiPriority w:val="99"/>
    <w:semiHidden/>
    <w:unhideWhenUsed/>
    <w:rsid w:val="00CA4491"/>
    <w:pPr>
      <w:spacing w:line="240" w:lineRule="auto"/>
    </w:pPr>
    <w:rPr>
      <w:szCs w:val="20"/>
    </w:rPr>
  </w:style>
  <w:style w:type="character" w:customStyle="1" w:styleId="CommentTextChar">
    <w:name w:val="Comment Text Char"/>
    <w:basedOn w:val="DefaultParagraphFont"/>
    <w:link w:val="CommentText"/>
    <w:uiPriority w:val="99"/>
    <w:semiHidden/>
    <w:rsid w:val="00CA4491"/>
    <w:rPr>
      <w:rFonts w:eastAsia="Times New Roman"/>
    </w:rPr>
  </w:style>
  <w:style w:type="paragraph" w:styleId="CommentSubject">
    <w:name w:val="annotation subject"/>
    <w:basedOn w:val="CommentText"/>
    <w:next w:val="CommentText"/>
    <w:link w:val="CommentSubjectChar"/>
    <w:uiPriority w:val="99"/>
    <w:semiHidden/>
    <w:unhideWhenUsed/>
    <w:rsid w:val="00CA4491"/>
    <w:rPr>
      <w:b/>
      <w:bCs/>
    </w:rPr>
  </w:style>
  <w:style w:type="character" w:customStyle="1" w:styleId="CommentSubjectChar">
    <w:name w:val="Comment Subject Char"/>
    <w:basedOn w:val="CommentTextChar"/>
    <w:link w:val="CommentSubject"/>
    <w:uiPriority w:val="99"/>
    <w:semiHidden/>
    <w:rsid w:val="00CA4491"/>
    <w:rPr>
      <w:rFonts w:eastAsia="Times New Roman"/>
      <w:b/>
      <w:bCs/>
    </w:rPr>
  </w:style>
  <w:style w:type="paragraph" w:styleId="Revision">
    <w:name w:val="Revision"/>
    <w:hidden/>
    <w:uiPriority w:val="99"/>
    <w:semiHidden/>
    <w:rsid w:val="00CA4491"/>
    <w:rPr>
      <w:rFonts w:eastAsia="Times New Roman"/>
      <w:szCs w:val="22"/>
    </w:rPr>
  </w:style>
  <w:style w:type="paragraph" w:styleId="BalloonText">
    <w:name w:val="Balloon Text"/>
    <w:basedOn w:val="Normal"/>
    <w:link w:val="BalloonTextChar"/>
    <w:uiPriority w:val="99"/>
    <w:semiHidden/>
    <w:unhideWhenUsed/>
    <w:rsid w:val="00CA449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A4491"/>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alent.net/content-library/business-impact-analysis-k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valent.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ng\AppData\Local\Microsoft\Windows\INetCache\Content.Outlook\KFHJUQCB\prevalent-white-paper-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6993F2B1A49A8B9670BA0F76BC3F1"/>
        <w:category>
          <w:name w:val="General"/>
          <w:gallery w:val="placeholder"/>
        </w:category>
        <w:types>
          <w:type w:val="bbPlcHdr"/>
        </w:types>
        <w:behaviors>
          <w:behavior w:val="content"/>
        </w:behaviors>
        <w:guid w:val="{98EABC2F-7470-482F-86D6-C2ADAF4AA590}"/>
      </w:docPartPr>
      <w:docPartBody>
        <w:p w:rsidR="00987C2F" w:rsidRDefault="000A1BBB" w:rsidP="000A1BBB">
          <w:pPr>
            <w:pStyle w:val="7526993F2B1A49A8B9670BA0F76BC3F1"/>
          </w:pPr>
          <w:r w:rsidRPr="00C508D7">
            <w:rPr>
              <w:rStyle w:val="PlaceholderText"/>
            </w:rPr>
            <w:t>Click here to enter text.</w:t>
          </w:r>
        </w:p>
      </w:docPartBody>
    </w:docPart>
    <w:docPart>
      <w:docPartPr>
        <w:name w:val="9B3A54B2CA35402EB47D780278D100EE"/>
        <w:category>
          <w:name w:val="General"/>
          <w:gallery w:val="placeholder"/>
        </w:category>
        <w:types>
          <w:type w:val="bbPlcHdr"/>
        </w:types>
        <w:behaviors>
          <w:behavior w:val="content"/>
        </w:behaviors>
        <w:guid w:val="{0D61C0F8-316D-4856-951B-9E6FDEAD26BC}"/>
      </w:docPartPr>
      <w:docPartBody>
        <w:p w:rsidR="00987C2F" w:rsidRDefault="000A1BBB" w:rsidP="000A1BBB">
          <w:pPr>
            <w:pStyle w:val="9B3A54B2CA35402EB47D780278D100EE"/>
          </w:pPr>
          <w:r w:rsidRPr="001D17B4">
            <w:rPr>
              <w:rStyle w:val="PlaceholderText"/>
            </w:rPr>
            <w:t>Click here to enter text.</w:t>
          </w:r>
        </w:p>
      </w:docPartBody>
    </w:docPart>
    <w:docPart>
      <w:docPartPr>
        <w:name w:val="2E3CCC41924F4682A9DA59BE3BF504A7"/>
        <w:category>
          <w:name w:val="General"/>
          <w:gallery w:val="placeholder"/>
        </w:category>
        <w:types>
          <w:type w:val="bbPlcHdr"/>
        </w:types>
        <w:behaviors>
          <w:behavior w:val="content"/>
        </w:behaviors>
        <w:guid w:val="{12B754CE-09DF-4D35-9604-7F5C3CC33589}"/>
      </w:docPartPr>
      <w:docPartBody>
        <w:p w:rsidR="00987C2F" w:rsidRDefault="000A1BBB" w:rsidP="000A1BBB">
          <w:pPr>
            <w:pStyle w:val="2E3CCC41924F4682A9DA59BE3BF504A7"/>
          </w:pPr>
          <w:r w:rsidRPr="003B69D4">
            <w:rPr>
              <w:rStyle w:val="PlaceholderText"/>
            </w:rPr>
            <w:t>Click or tap here to enter text.</w:t>
          </w:r>
        </w:p>
      </w:docPartBody>
    </w:docPart>
    <w:docPart>
      <w:docPartPr>
        <w:name w:val="BD2BC67A58014B33BFE55483E6B800D4"/>
        <w:category>
          <w:name w:val="General"/>
          <w:gallery w:val="placeholder"/>
        </w:category>
        <w:types>
          <w:type w:val="bbPlcHdr"/>
        </w:types>
        <w:behaviors>
          <w:behavior w:val="content"/>
        </w:behaviors>
        <w:guid w:val="{E834AE0F-8DE9-4ECB-8484-00557BC9B5A4}"/>
      </w:docPartPr>
      <w:docPartBody>
        <w:p w:rsidR="00987C2F" w:rsidRDefault="000A1BBB" w:rsidP="000A1BBB">
          <w:pPr>
            <w:pStyle w:val="BD2BC67A58014B33BFE55483E6B800D4"/>
          </w:pPr>
          <w:r w:rsidRPr="001D17B4">
            <w:rPr>
              <w:rStyle w:val="PlaceholderText"/>
            </w:rPr>
            <w:t>Click here to enter text.</w:t>
          </w:r>
        </w:p>
      </w:docPartBody>
    </w:docPart>
    <w:docPart>
      <w:docPartPr>
        <w:name w:val="BC1634A8F59F4DC881B7EDDBF53EE0F7"/>
        <w:category>
          <w:name w:val="General"/>
          <w:gallery w:val="placeholder"/>
        </w:category>
        <w:types>
          <w:type w:val="bbPlcHdr"/>
        </w:types>
        <w:behaviors>
          <w:behavior w:val="content"/>
        </w:behaviors>
        <w:guid w:val="{25493877-0253-42CF-9919-23A329667B15}"/>
      </w:docPartPr>
      <w:docPartBody>
        <w:p w:rsidR="00987C2F" w:rsidRDefault="000A1BBB" w:rsidP="000A1BBB">
          <w:pPr>
            <w:pStyle w:val="BC1634A8F59F4DC881B7EDDBF53EE0F7"/>
          </w:pPr>
          <w:r w:rsidRPr="003B69D4">
            <w:rPr>
              <w:rStyle w:val="PlaceholderText"/>
            </w:rPr>
            <w:t>Click or tap here to enter text.</w:t>
          </w:r>
        </w:p>
      </w:docPartBody>
    </w:docPart>
    <w:docPart>
      <w:docPartPr>
        <w:name w:val="27D009616A8746DA9E0701FA9811F176"/>
        <w:category>
          <w:name w:val="General"/>
          <w:gallery w:val="placeholder"/>
        </w:category>
        <w:types>
          <w:type w:val="bbPlcHdr"/>
        </w:types>
        <w:behaviors>
          <w:behavior w:val="content"/>
        </w:behaviors>
        <w:guid w:val="{E21C33A4-01B5-49EF-B2AA-7FC2132063DC}"/>
      </w:docPartPr>
      <w:docPartBody>
        <w:p w:rsidR="00987C2F" w:rsidRDefault="000A1BBB" w:rsidP="000A1BBB">
          <w:pPr>
            <w:pStyle w:val="27D009616A8746DA9E0701FA9811F176"/>
          </w:pPr>
          <w:r w:rsidRPr="003B69D4">
            <w:rPr>
              <w:rStyle w:val="PlaceholderText"/>
            </w:rPr>
            <w:t>Click or tap here to enter text.</w:t>
          </w:r>
        </w:p>
      </w:docPartBody>
    </w:docPart>
    <w:docPart>
      <w:docPartPr>
        <w:name w:val="565339706B734168BD6ABCEBE8D08B15"/>
        <w:category>
          <w:name w:val="General"/>
          <w:gallery w:val="placeholder"/>
        </w:category>
        <w:types>
          <w:type w:val="bbPlcHdr"/>
        </w:types>
        <w:behaviors>
          <w:behavior w:val="content"/>
        </w:behaviors>
        <w:guid w:val="{DC1FE5A7-0BBB-4A72-8677-0924413281B1}"/>
      </w:docPartPr>
      <w:docPartBody>
        <w:p w:rsidR="00987C2F" w:rsidRDefault="000A1BBB" w:rsidP="000A1BBB">
          <w:pPr>
            <w:pStyle w:val="565339706B734168BD6ABCEBE8D08B15"/>
          </w:pPr>
          <w:r w:rsidRPr="00E4182F">
            <w:rPr>
              <w:rStyle w:val="PlaceholderText"/>
            </w:rPr>
            <w:t>Click or tap here to enter text.</w:t>
          </w:r>
        </w:p>
      </w:docPartBody>
    </w:docPart>
    <w:docPart>
      <w:docPartPr>
        <w:name w:val="3C8DAC979454401F8617C5EFD0529E16"/>
        <w:category>
          <w:name w:val="General"/>
          <w:gallery w:val="placeholder"/>
        </w:category>
        <w:types>
          <w:type w:val="bbPlcHdr"/>
        </w:types>
        <w:behaviors>
          <w:behavior w:val="content"/>
        </w:behaviors>
        <w:guid w:val="{A151DF7B-B5FE-45DB-8CB1-520B19DFE2A6}"/>
      </w:docPartPr>
      <w:docPartBody>
        <w:p w:rsidR="00987C2F" w:rsidRDefault="000A1BBB" w:rsidP="000A1BBB">
          <w:pPr>
            <w:pStyle w:val="3C8DAC979454401F8617C5EFD0529E16"/>
          </w:pPr>
          <w:r w:rsidRPr="003B69D4">
            <w:rPr>
              <w:rStyle w:val="PlaceholderText"/>
            </w:rPr>
            <w:t>Click or tap here to enter text.</w:t>
          </w:r>
        </w:p>
      </w:docPartBody>
    </w:docPart>
    <w:docPart>
      <w:docPartPr>
        <w:name w:val="E1B2FC3A38694A349C1220785B3BE1AE"/>
        <w:category>
          <w:name w:val="General"/>
          <w:gallery w:val="placeholder"/>
        </w:category>
        <w:types>
          <w:type w:val="bbPlcHdr"/>
        </w:types>
        <w:behaviors>
          <w:behavior w:val="content"/>
        </w:behaviors>
        <w:guid w:val="{334DB7E7-2AE6-450D-A8FD-5DA7173031F3}"/>
      </w:docPartPr>
      <w:docPartBody>
        <w:p w:rsidR="00987C2F" w:rsidRDefault="000A1BBB" w:rsidP="000A1BBB">
          <w:pPr>
            <w:pStyle w:val="E1B2FC3A38694A349C1220785B3BE1AE"/>
          </w:pPr>
          <w:r w:rsidRPr="003B69D4">
            <w:rPr>
              <w:rStyle w:val="PlaceholderText"/>
            </w:rPr>
            <w:t>Click or tap here to enter text.</w:t>
          </w:r>
        </w:p>
      </w:docPartBody>
    </w:docPart>
    <w:docPart>
      <w:docPartPr>
        <w:name w:val="48D11A99D53049C99AC6F3CA39647D76"/>
        <w:category>
          <w:name w:val="General"/>
          <w:gallery w:val="placeholder"/>
        </w:category>
        <w:types>
          <w:type w:val="bbPlcHdr"/>
        </w:types>
        <w:behaviors>
          <w:behavior w:val="content"/>
        </w:behaviors>
        <w:guid w:val="{0139FFBE-E809-44D2-94CD-BADE5F226AF6}"/>
      </w:docPartPr>
      <w:docPartBody>
        <w:p w:rsidR="00987C2F" w:rsidRDefault="000A1BBB" w:rsidP="000A1BBB">
          <w:pPr>
            <w:pStyle w:val="48D11A99D53049C99AC6F3CA39647D76"/>
          </w:pPr>
          <w:r w:rsidRPr="00E418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B"/>
    <w:rsid w:val="000A1BBB"/>
    <w:rsid w:val="00241BE2"/>
    <w:rsid w:val="0052058F"/>
    <w:rsid w:val="00987C2F"/>
    <w:rsid w:val="009C3312"/>
    <w:rsid w:val="00FB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C2F"/>
    <w:rPr>
      <w:color w:val="808080"/>
    </w:rPr>
  </w:style>
  <w:style w:type="paragraph" w:customStyle="1" w:styleId="7526993F2B1A49A8B9670BA0F76BC3F1">
    <w:name w:val="7526993F2B1A49A8B9670BA0F76BC3F1"/>
    <w:rsid w:val="000A1BBB"/>
  </w:style>
  <w:style w:type="paragraph" w:customStyle="1" w:styleId="9B3A54B2CA35402EB47D780278D100EE">
    <w:name w:val="9B3A54B2CA35402EB47D780278D100EE"/>
    <w:rsid w:val="000A1BBB"/>
  </w:style>
  <w:style w:type="paragraph" w:customStyle="1" w:styleId="2E3CCC41924F4682A9DA59BE3BF504A7">
    <w:name w:val="2E3CCC41924F4682A9DA59BE3BF504A7"/>
    <w:rsid w:val="000A1BBB"/>
  </w:style>
  <w:style w:type="paragraph" w:customStyle="1" w:styleId="BD2BC67A58014B33BFE55483E6B800D4">
    <w:name w:val="BD2BC67A58014B33BFE55483E6B800D4"/>
    <w:rsid w:val="000A1BBB"/>
  </w:style>
  <w:style w:type="paragraph" w:customStyle="1" w:styleId="BC1634A8F59F4DC881B7EDDBF53EE0F7">
    <w:name w:val="BC1634A8F59F4DC881B7EDDBF53EE0F7"/>
    <w:rsid w:val="000A1BBB"/>
  </w:style>
  <w:style w:type="paragraph" w:customStyle="1" w:styleId="27D009616A8746DA9E0701FA9811F176">
    <w:name w:val="27D009616A8746DA9E0701FA9811F176"/>
    <w:rsid w:val="000A1BBB"/>
  </w:style>
  <w:style w:type="paragraph" w:customStyle="1" w:styleId="565339706B734168BD6ABCEBE8D08B15">
    <w:name w:val="565339706B734168BD6ABCEBE8D08B15"/>
    <w:rsid w:val="000A1BBB"/>
  </w:style>
  <w:style w:type="paragraph" w:customStyle="1" w:styleId="3C8DAC979454401F8617C5EFD0529E16">
    <w:name w:val="3C8DAC979454401F8617C5EFD0529E16"/>
    <w:rsid w:val="000A1BBB"/>
  </w:style>
  <w:style w:type="paragraph" w:customStyle="1" w:styleId="E1B2FC3A38694A349C1220785B3BE1AE">
    <w:name w:val="E1B2FC3A38694A349C1220785B3BE1AE"/>
    <w:rsid w:val="000A1BBB"/>
  </w:style>
  <w:style w:type="paragraph" w:customStyle="1" w:styleId="48D11A99D53049C99AC6F3CA39647D76">
    <w:name w:val="48D11A99D53049C99AC6F3CA39647D76"/>
    <w:rsid w:val="000A1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CB553CDC21564EA6278443E9F7AC70" ma:contentTypeVersion="13" ma:contentTypeDescription="Create a new document." ma:contentTypeScope="" ma:versionID="c9fd2f8206c4ec62e524d15d9622ac2c">
  <xsd:schema xmlns:xsd="http://www.w3.org/2001/XMLSchema" xmlns:xs="http://www.w3.org/2001/XMLSchema" xmlns:p="http://schemas.microsoft.com/office/2006/metadata/properties" xmlns:ns3="451c32da-f829-4c6b-bce6-a2a39cef1842" xmlns:ns4="c7590b2f-4037-4eec-94a4-8743e2662421" targetNamespace="http://schemas.microsoft.com/office/2006/metadata/properties" ma:root="true" ma:fieldsID="1b650e88648f04b74423540a38124283" ns3:_="" ns4:_="">
    <xsd:import namespace="451c32da-f829-4c6b-bce6-a2a39cef1842"/>
    <xsd:import namespace="c7590b2f-4037-4eec-94a4-8743e266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c32da-f829-4c6b-bce6-a2a39cef1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90b2f-4037-4eec-94a4-8743e26624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787BC-01CB-4AF9-9E12-5811D316BA38}">
  <ds:schemaRefs>
    <ds:schemaRef ds:uri="http://schemas.openxmlformats.org/officeDocument/2006/bibliography"/>
  </ds:schemaRefs>
</ds:datastoreItem>
</file>

<file path=customXml/itemProps2.xml><?xml version="1.0" encoding="utf-8"?>
<ds:datastoreItem xmlns:ds="http://schemas.openxmlformats.org/officeDocument/2006/customXml" ds:itemID="{54361F7B-27A0-444D-8B0F-CE2346FAF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c32da-f829-4c6b-bce6-a2a39cef1842"/>
    <ds:schemaRef ds:uri="c7590b2f-4037-4eec-94a4-8743e266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9D056-4C3C-4868-B085-E2F8902F6C8E}">
  <ds:schemaRefs>
    <ds:schemaRef ds:uri="http://schemas.microsoft.com/sharepoint/v3/contenttype/forms"/>
  </ds:schemaRefs>
</ds:datastoreItem>
</file>

<file path=customXml/itemProps4.xml><?xml version="1.0" encoding="utf-8"?>
<ds:datastoreItem xmlns:ds="http://schemas.openxmlformats.org/officeDocument/2006/customXml" ds:itemID="{E087B156-9D97-4B31-BF09-974AADED5B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C:\Users\slang\AppData\Local\Microsoft\Windows\INetCache\Content.Outlook\KFHJUQCB\prevalent-white-paper-template-1.dotx</Template>
  <TotalTime>25</TotalTime>
  <Pages>11</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Business Continuity Plan Template</vt:lpstr>
    </vt:vector>
  </TitlesOfParts>
  <Manager/>
  <Company/>
  <LinksUpToDate>false</LinksUpToDate>
  <CharactersWithSpaces>19660</CharactersWithSpaces>
  <SharedDoc>false</SharedDoc>
  <HyperlinkBase/>
  <HLinks>
    <vt:vector size="18" baseType="variant">
      <vt:variant>
        <vt:i4>1441853</vt:i4>
      </vt:variant>
      <vt:variant>
        <vt:i4>14</vt:i4>
      </vt:variant>
      <vt:variant>
        <vt:i4>0</vt:i4>
      </vt:variant>
      <vt:variant>
        <vt:i4>5</vt:i4>
      </vt:variant>
      <vt:variant>
        <vt:lpwstr/>
      </vt:variant>
      <vt:variant>
        <vt:lpwstr>_Toc20738507</vt:lpwstr>
      </vt:variant>
      <vt:variant>
        <vt:i4>1507389</vt:i4>
      </vt:variant>
      <vt:variant>
        <vt:i4>8</vt:i4>
      </vt:variant>
      <vt:variant>
        <vt:i4>0</vt:i4>
      </vt:variant>
      <vt:variant>
        <vt:i4>5</vt:i4>
      </vt:variant>
      <vt:variant>
        <vt:lpwstr/>
      </vt:variant>
      <vt:variant>
        <vt:lpwstr>_Toc20738506</vt:lpwstr>
      </vt:variant>
      <vt:variant>
        <vt:i4>1310781</vt:i4>
      </vt:variant>
      <vt:variant>
        <vt:i4>2</vt:i4>
      </vt:variant>
      <vt:variant>
        <vt:i4>0</vt:i4>
      </vt:variant>
      <vt:variant>
        <vt:i4>5</vt:i4>
      </vt:variant>
      <vt:variant>
        <vt:lpwstr/>
      </vt:variant>
      <vt:variant>
        <vt:lpwstr>_Toc20738505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dc:title>
  <dc:subject/>
  <dc:creator>Prevalent, Inc.</dc:creator>
  <cp:keywords/>
  <dc:description/>
  <cp:lastModifiedBy>Chris Burd</cp:lastModifiedBy>
  <cp:revision>6</cp:revision>
  <cp:lastPrinted>2019-09-20T01:29:00Z</cp:lastPrinted>
  <dcterms:created xsi:type="dcterms:W3CDTF">2020-05-27T22:34:00Z</dcterms:created>
  <dcterms:modified xsi:type="dcterms:W3CDTF">2023-06-27T23:45:00Z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0x010100F9CB553CDC21564EA6278443E9F7AC70</vt:lpwstr>
  </property>
</Properties>
</file>